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E61F" w14:textId="5E8ACC67" w:rsidR="00315E3C" w:rsidRPr="00BF0C27" w:rsidRDefault="00315E3C" w:rsidP="00315E3C">
      <w:pPr>
        <w:jc w:val="center"/>
        <w:rPr>
          <w:rFonts w:cs="Arial"/>
          <w:b/>
          <w:bCs/>
          <w:u w:val="single"/>
        </w:rPr>
      </w:pPr>
      <w:r w:rsidRPr="00BF0C27">
        <w:rPr>
          <w:rFonts w:cs="Arial"/>
          <w:b/>
          <w:bCs/>
          <w:u w:val="single"/>
        </w:rPr>
        <w:t>ABSOLUCIÓN DE CONSULTAS NRO. 2</w:t>
      </w:r>
    </w:p>
    <w:p w14:paraId="1BAB308B" w14:textId="77777777" w:rsidR="00315E3C" w:rsidRPr="00BF0C27" w:rsidRDefault="00315E3C" w:rsidP="00315E3C">
      <w:pPr>
        <w:jc w:val="center"/>
        <w:rPr>
          <w:rFonts w:cs="Arial"/>
          <w:b/>
          <w:bCs/>
          <w:u w:val="single"/>
        </w:rPr>
      </w:pPr>
    </w:p>
    <w:p w14:paraId="117212F3" w14:textId="77777777" w:rsidR="00315E3C" w:rsidRPr="00BF0C27" w:rsidRDefault="00315E3C" w:rsidP="00315E3C">
      <w:pPr>
        <w:shd w:val="clear" w:color="auto" w:fill="FFFFFF"/>
        <w:jc w:val="center"/>
        <w:rPr>
          <w:rFonts w:cs="Arial"/>
          <w:b/>
          <w:bCs/>
          <w:u w:val="single"/>
        </w:rPr>
      </w:pPr>
      <w:bookmarkStart w:id="0" w:name="_Hlk145922163"/>
      <w:r w:rsidRPr="00BF0C27">
        <w:rPr>
          <w:rFonts w:cs="Arial"/>
          <w:b/>
          <w:bCs/>
          <w:u w:val="single"/>
        </w:rPr>
        <w:t xml:space="preserve">SDC </w:t>
      </w:r>
      <w:proofErr w:type="spellStart"/>
      <w:r w:rsidRPr="00BF0C27">
        <w:rPr>
          <w:rFonts w:cs="Arial"/>
          <w:b/>
          <w:bCs/>
          <w:u w:val="single"/>
        </w:rPr>
        <w:t>Nº</w:t>
      </w:r>
      <w:proofErr w:type="spellEnd"/>
      <w:r w:rsidRPr="00BF0C27">
        <w:rPr>
          <w:rFonts w:cs="Arial"/>
          <w:b/>
          <w:bCs/>
          <w:u w:val="single"/>
        </w:rPr>
        <w:t xml:space="preserve"> PE-PROCIENCIA-373216-NC-RFQ</w:t>
      </w:r>
    </w:p>
    <w:p w14:paraId="604DAE92" w14:textId="77777777" w:rsidR="00315E3C" w:rsidRPr="00BF0C27" w:rsidRDefault="00315E3C" w:rsidP="00315E3C">
      <w:pPr>
        <w:shd w:val="clear" w:color="auto" w:fill="FFFFFF"/>
        <w:jc w:val="center"/>
        <w:rPr>
          <w:rFonts w:cs="Arial"/>
          <w:b/>
          <w:bCs/>
          <w:u w:val="single"/>
        </w:rPr>
      </w:pPr>
      <w:r w:rsidRPr="00BF0C27">
        <w:rPr>
          <w:rFonts w:cs="Arial"/>
          <w:b/>
          <w:bCs/>
          <w:u w:val="single"/>
        </w:rPr>
        <w:t>CONTRATACIÓN DE UN SERVICIO DE LEVANTAMIENTO Y PROCESAMIENTO DE DATOS DE LA ENCUESTA DE EFICIENCIA DE GASTO PÚBLICO EN CTI</w:t>
      </w:r>
      <w:r w:rsidRPr="00BF0C27">
        <w:rPr>
          <w:rFonts w:cs="Arial"/>
          <w:b/>
          <w:bCs/>
          <w:u w:val="single"/>
        </w:rPr>
        <w:cr/>
      </w:r>
    </w:p>
    <w:p w14:paraId="27164B21" w14:textId="77777777" w:rsidR="003F1B5E" w:rsidRPr="00BF0C27" w:rsidRDefault="003F1B5E" w:rsidP="00315E3C">
      <w:pPr>
        <w:shd w:val="clear" w:color="auto" w:fill="FFFFFF"/>
        <w:jc w:val="center"/>
        <w:rPr>
          <w:rFonts w:cs="Arial"/>
          <w:b/>
          <w:bCs/>
          <w:u w:val="single"/>
        </w:rPr>
      </w:pPr>
    </w:p>
    <w:p w14:paraId="08A79964" w14:textId="2D4FA4DB" w:rsidR="00CD66C1" w:rsidRPr="00BF0C27" w:rsidRDefault="00CD66C1" w:rsidP="00CD66C1">
      <w:pPr>
        <w:shd w:val="clear" w:color="auto" w:fill="FFFFFF"/>
        <w:rPr>
          <w:rFonts w:cs="Arial"/>
          <w:b/>
          <w:bCs/>
          <w:u w:val="single"/>
        </w:rPr>
      </w:pPr>
      <w:r w:rsidRPr="00BF0C27">
        <w:rPr>
          <w:rFonts w:cs="Arial"/>
          <w:b/>
          <w:bCs/>
          <w:u w:val="single"/>
        </w:rPr>
        <w:t xml:space="preserve">Consulta </w:t>
      </w:r>
      <w:proofErr w:type="spellStart"/>
      <w:r w:rsidRPr="00BF0C27">
        <w:rPr>
          <w:rFonts w:cs="Arial"/>
          <w:b/>
          <w:bCs/>
          <w:u w:val="single"/>
        </w:rPr>
        <w:t>Nro</w:t>
      </w:r>
      <w:proofErr w:type="spellEnd"/>
      <w:r w:rsidRPr="00BF0C27">
        <w:rPr>
          <w:rFonts w:cs="Arial"/>
          <w:b/>
          <w:bCs/>
          <w:u w:val="single"/>
        </w:rPr>
        <w:t xml:space="preserve"> </w:t>
      </w:r>
      <w:r w:rsidR="001E3F73" w:rsidRPr="00BF0C27">
        <w:rPr>
          <w:rFonts w:cs="Arial"/>
          <w:b/>
          <w:bCs/>
          <w:u w:val="single"/>
        </w:rPr>
        <w:t>30</w:t>
      </w:r>
    </w:p>
    <w:bookmarkEnd w:id="0"/>
    <w:p w14:paraId="33B98113" w14:textId="56FA1788" w:rsidR="009F2B11" w:rsidRPr="00BF0C27" w:rsidRDefault="001E3F73" w:rsidP="00CD66C1">
      <w:pPr>
        <w:jc w:val="both"/>
        <w:rPr>
          <w:rFonts w:eastAsia="Times New Roman" w:cs="Arial"/>
          <w:u w:val="single"/>
          <w:lang w:eastAsia="es-PE"/>
        </w:rPr>
      </w:pPr>
      <w:r w:rsidRPr="00BF0C27">
        <w:rPr>
          <w:rFonts w:eastAsia="Times New Roman" w:cs="Arial"/>
          <w:lang w:eastAsia="es-PE"/>
        </w:rPr>
        <w:t>¿</w:t>
      </w:r>
      <w:r w:rsidR="00315E3C" w:rsidRPr="00BF0C27">
        <w:rPr>
          <w:rFonts w:eastAsia="Times New Roman" w:cs="Arial"/>
          <w:lang w:eastAsia="es-PE"/>
        </w:rPr>
        <w:t>Se requiere enviar en la postulación los nombres de los encuestadores como los documentos probatorios? Nosotros regularmente empezamos el reclutamiento del perfil de encuestadores una vez se apruebe una propuesta</w:t>
      </w:r>
    </w:p>
    <w:p w14:paraId="1BC2E422" w14:textId="6863C7EF" w:rsidR="00315E3C" w:rsidRPr="00BF0C27" w:rsidRDefault="001E3F73" w:rsidP="00CD66C1">
      <w:pPr>
        <w:jc w:val="both"/>
        <w:rPr>
          <w:rFonts w:eastAsia="Times New Roman" w:cs="Arial"/>
          <w:b/>
          <w:bCs/>
          <w:lang w:eastAsia="es-PE"/>
        </w:rPr>
      </w:pPr>
      <w:r w:rsidRPr="00BF0C27">
        <w:rPr>
          <w:rFonts w:eastAsia="Times New Roman" w:cs="Arial"/>
          <w:b/>
          <w:bCs/>
          <w:lang w:eastAsia="es-PE"/>
        </w:rPr>
        <w:t>Respuesta. -</w:t>
      </w:r>
    </w:p>
    <w:p w14:paraId="0D8CAED2" w14:textId="3E655AD3" w:rsidR="00CD66C1" w:rsidRPr="00BF0C27" w:rsidRDefault="00CD66C1" w:rsidP="00CD66C1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 xml:space="preserve">De acuerdo a la Solicitud de Cotización se solicita remitir el perfil del personal clave y dentro del personal clave se encuentra los encuestadores </w:t>
      </w:r>
    </w:p>
    <w:p w14:paraId="08042D8D" w14:textId="77777777" w:rsidR="00CD66C1" w:rsidRPr="00BF0C27" w:rsidRDefault="00CD66C1" w:rsidP="00CD66C1">
      <w:pPr>
        <w:jc w:val="both"/>
        <w:rPr>
          <w:rFonts w:eastAsia="Times New Roman" w:cs="Arial"/>
          <w:lang w:eastAsia="es-PE"/>
        </w:rPr>
      </w:pPr>
    </w:p>
    <w:p w14:paraId="43117DA7" w14:textId="77777777" w:rsidR="00170A6C" w:rsidRPr="00BF0C27" w:rsidRDefault="00170A6C" w:rsidP="00CD66C1">
      <w:pPr>
        <w:jc w:val="both"/>
        <w:rPr>
          <w:rFonts w:eastAsia="Times New Roman" w:cs="Arial"/>
          <w:lang w:eastAsia="es-PE"/>
        </w:rPr>
      </w:pPr>
    </w:p>
    <w:p w14:paraId="0D1F7E4D" w14:textId="79C00B1E" w:rsidR="00CD66C1" w:rsidRPr="00BF0C27" w:rsidRDefault="00CD66C1" w:rsidP="00CD66C1">
      <w:pPr>
        <w:jc w:val="both"/>
        <w:rPr>
          <w:rFonts w:eastAsia="Times New Roman" w:cs="Arial"/>
          <w:b/>
          <w:bCs/>
          <w:u w:val="single"/>
          <w:lang w:eastAsia="es-PE"/>
        </w:rPr>
      </w:pPr>
      <w:r w:rsidRPr="00BF0C27">
        <w:rPr>
          <w:rFonts w:eastAsia="Times New Roman" w:cs="Arial"/>
          <w:b/>
          <w:bCs/>
          <w:u w:val="single"/>
          <w:lang w:eastAsia="es-PE"/>
        </w:rPr>
        <w:t xml:space="preserve">Consulta </w:t>
      </w:r>
      <w:proofErr w:type="spellStart"/>
      <w:r w:rsidRPr="00BF0C27">
        <w:rPr>
          <w:rFonts w:eastAsia="Times New Roman" w:cs="Arial"/>
          <w:b/>
          <w:bCs/>
          <w:u w:val="single"/>
          <w:lang w:eastAsia="es-PE"/>
        </w:rPr>
        <w:t>Nro</w:t>
      </w:r>
      <w:proofErr w:type="spellEnd"/>
      <w:r w:rsidRPr="00BF0C27">
        <w:rPr>
          <w:rFonts w:eastAsia="Times New Roman" w:cs="Arial"/>
          <w:b/>
          <w:bCs/>
          <w:u w:val="single"/>
          <w:lang w:eastAsia="es-PE"/>
        </w:rPr>
        <w:t xml:space="preserve"> </w:t>
      </w:r>
      <w:r w:rsidR="001E3F73" w:rsidRPr="00BF0C27">
        <w:rPr>
          <w:rFonts w:eastAsia="Times New Roman" w:cs="Arial"/>
          <w:b/>
          <w:bCs/>
          <w:u w:val="single"/>
          <w:lang w:eastAsia="es-PE"/>
        </w:rPr>
        <w:t>31</w:t>
      </w:r>
    </w:p>
    <w:p w14:paraId="5FAB3359" w14:textId="536591F9" w:rsidR="00315E3C" w:rsidRPr="00BF0C27" w:rsidRDefault="00315E3C" w:rsidP="00CD66C1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 xml:space="preserve">Para llegar a un total aproximado de 600 encuestas, ¿de cuánto será el tamaño de la lista que nos enviarán? necesitamos establecer un % de tasa de </w:t>
      </w:r>
      <w:proofErr w:type="spellStart"/>
      <w:r w:rsidRPr="00BF0C27">
        <w:rPr>
          <w:rFonts w:eastAsia="Times New Roman" w:cs="Arial"/>
          <w:lang w:eastAsia="es-PE"/>
        </w:rPr>
        <w:t>contactabilidad</w:t>
      </w:r>
      <w:proofErr w:type="spellEnd"/>
      <w:r w:rsidR="001E3F73" w:rsidRPr="00BF0C27">
        <w:rPr>
          <w:rFonts w:eastAsia="Times New Roman" w:cs="Arial"/>
          <w:lang w:eastAsia="es-PE"/>
        </w:rPr>
        <w:t>.</w:t>
      </w:r>
    </w:p>
    <w:p w14:paraId="4BFA30E0" w14:textId="35EE1BAB" w:rsidR="00CD66C1" w:rsidRPr="00BF0C27" w:rsidRDefault="001E3F73" w:rsidP="00CD66C1">
      <w:pPr>
        <w:jc w:val="both"/>
        <w:rPr>
          <w:rFonts w:eastAsia="Times New Roman" w:cs="Arial"/>
          <w:b/>
          <w:bCs/>
          <w:u w:val="single"/>
          <w:lang w:eastAsia="es-PE"/>
        </w:rPr>
      </w:pPr>
      <w:r w:rsidRPr="00BF0C27">
        <w:rPr>
          <w:rFonts w:eastAsia="Times New Roman" w:cs="Arial"/>
          <w:b/>
          <w:bCs/>
          <w:u w:val="single"/>
          <w:lang w:eastAsia="es-PE"/>
        </w:rPr>
        <w:t>Respuesta. -</w:t>
      </w:r>
    </w:p>
    <w:p w14:paraId="4F2C3400" w14:textId="3B644D92" w:rsidR="00CD66C1" w:rsidRPr="00BF0C27" w:rsidRDefault="00417294" w:rsidP="00CD66C1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>Se cuenta</w:t>
      </w:r>
      <w:r w:rsidR="00351BF2" w:rsidRPr="00BF0C27">
        <w:rPr>
          <w:rFonts w:eastAsia="Times New Roman" w:cs="Arial"/>
          <w:lang w:eastAsia="es-PE"/>
        </w:rPr>
        <w:t xml:space="preserve"> con 37</w:t>
      </w:r>
      <w:r w:rsidR="001962D2" w:rsidRPr="00BF0C27">
        <w:rPr>
          <w:rFonts w:eastAsia="Times New Roman" w:cs="Arial"/>
          <w:lang w:eastAsia="es-PE"/>
        </w:rPr>
        <w:t>0</w:t>
      </w:r>
      <w:r w:rsidR="00351BF2" w:rsidRPr="00BF0C27">
        <w:rPr>
          <w:rFonts w:eastAsia="Times New Roman" w:cs="Arial"/>
          <w:lang w:eastAsia="es-PE"/>
        </w:rPr>
        <w:t xml:space="preserve"> beneficiarios adicionales para reemplazo.</w:t>
      </w:r>
    </w:p>
    <w:p w14:paraId="5916BCCC" w14:textId="77777777" w:rsidR="001E3F73" w:rsidRPr="00BF0C27" w:rsidRDefault="001E3F73" w:rsidP="00CD66C1">
      <w:pPr>
        <w:jc w:val="both"/>
        <w:rPr>
          <w:rFonts w:eastAsia="Times New Roman" w:cs="Arial"/>
          <w:lang w:eastAsia="es-PE"/>
        </w:rPr>
      </w:pPr>
    </w:p>
    <w:p w14:paraId="6E7CB6FF" w14:textId="77777777" w:rsidR="00170A6C" w:rsidRPr="00BF0C27" w:rsidRDefault="00170A6C" w:rsidP="00CD66C1">
      <w:pPr>
        <w:jc w:val="both"/>
        <w:rPr>
          <w:rFonts w:eastAsia="Times New Roman" w:cs="Arial"/>
          <w:lang w:eastAsia="es-PE"/>
        </w:rPr>
      </w:pPr>
    </w:p>
    <w:p w14:paraId="70A7E172" w14:textId="62BDA928" w:rsidR="00CD66C1" w:rsidRPr="00BF0C27" w:rsidRDefault="00CD66C1" w:rsidP="00CD66C1">
      <w:pPr>
        <w:jc w:val="both"/>
        <w:rPr>
          <w:rFonts w:eastAsia="Times New Roman" w:cs="Arial"/>
          <w:b/>
          <w:bCs/>
          <w:u w:val="single"/>
          <w:lang w:eastAsia="es-PE"/>
        </w:rPr>
      </w:pPr>
      <w:r w:rsidRPr="00BF0C27">
        <w:rPr>
          <w:rFonts w:eastAsia="Times New Roman" w:cs="Arial"/>
          <w:b/>
          <w:bCs/>
          <w:u w:val="single"/>
          <w:lang w:eastAsia="es-PE"/>
        </w:rPr>
        <w:t>Consulta Nro</w:t>
      </w:r>
      <w:r w:rsidR="003F1B5E" w:rsidRPr="00BF0C27">
        <w:rPr>
          <w:rFonts w:eastAsia="Times New Roman" w:cs="Arial"/>
          <w:b/>
          <w:bCs/>
          <w:u w:val="single"/>
          <w:lang w:eastAsia="es-PE"/>
        </w:rPr>
        <w:t>.</w:t>
      </w:r>
      <w:r w:rsidRPr="00BF0C27">
        <w:rPr>
          <w:rFonts w:eastAsia="Times New Roman" w:cs="Arial"/>
          <w:b/>
          <w:bCs/>
          <w:u w:val="single"/>
          <w:lang w:eastAsia="es-PE"/>
        </w:rPr>
        <w:t xml:space="preserve"> </w:t>
      </w:r>
      <w:r w:rsidR="001E3F73" w:rsidRPr="00BF0C27">
        <w:rPr>
          <w:rFonts w:eastAsia="Times New Roman" w:cs="Arial"/>
          <w:b/>
          <w:bCs/>
          <w:u w:val="single"/>
          <w:lang w:eastAsia="es-PE"/>
        </w:rPr>
        <w:t>32</w:t>
      </w:r>
    </w:p>
    <w:p w14:paraId="6A5E627C" w14:textId="7EFC2D29" w:rsidR="00315E3C" w:rsidRPr="00BF0C27" w:rsidRDefault="00315E3C" w:rsidP="00CD66C1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>¿Las personas a encuestar se encuentran todas en Lima? o es a nivel nacional?</w:t>
      </w:r>
    </w:p>
    <w:p w14:paraId="39A1FA86" w14:textId="6A3EE28A" w:rsidR="00315E3C" w:rsidRPr="00BF0C27" w:rsidRDefault="001E3F73" w:rsidP="00CD66C1">
      <w:pPr>
        <w:jc w:val="both"/>
        <w:rPr>
          <w:rFonts w:eastAsia="Times New Roman" w:cs="Arial"/>
          <w:b/>
          <w:bCs/>
          <w:lang w:eastAsia="es-PE"/>
        </w:rPr>
      </w:pPr>
      <w:r w:rsidRPr="00BF0C27">
        <w:rPr>
          <w:rFonts w:eastAsia="Times New Roman" w:cs="Arial"/>
          <w:b/>
          <w:bCs/>
          <w:u w:val="single"/>
          <w:lang w:eastAsia="es-PE"/>
        </w:rPr>
        <w:t>Respuesta</w:t>
      </w:r>
      <w:r w:rsidRPr="00BF0C27">
        <w:rPr>
          <w:rFonts w:eastAsia="Times New Roman" w:cs="Arial"/>
          <w:b/>
          <w:bCs/>
          <w:lang w:eastAsia="es-PE"/>
        </w:rPr>
        <w:t>. -</w:t>
      </w:r>
    </w:p>
    <w:p w14:paraId="49C3BEB7" w14:textId="3063F601" w:rsidR="00E00F00" w:rsidRPr="00BF0C27" w:rsidRDefault="00C10E37" w:rsidP="00CD66C1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>La</w:t>
      </w:r>
      <w:r w:rsidR="00E00F00" w:rsidRPr="00BF0C27">
        <w:rPr>
          <w:rFonts w:eastAsia="Times New Roman" w:cs="Arial"/>
          <w:lang w:eastAsia="es-PE"/>
        </w:rPr>
        <w:t xml:space="preserve"> encuesta se debe de realizar a nivel nacional</w:t>
      </w:r>
      <w:r w:rsidR="001E3F73" w:rsidRPr="00BF0C27">
        <w:rPr>
          <w:rFonts w:eastAsia="Times New Roman" w:cs="Arial"/>
          <w:lang w:eastAsia="es-PE"/>
        </w:rPr>
        <w:t>, ver respuesta de la consulta 17</w:t>
      </w:r>
      <w:r w:rsidR="00E00F00" w:rsidRPr="00BF0C27">
        <w:rPr>
          <w:rFonts w:eastAsia="Times New Roman" w:cs="Arial"/>
          <w:lang w:eastAsia="es-PE"/>
        </w:rPr>
        <w:t xml:space="preserve"> </w:t>
      </w:r>
    </w:p>
    <w:p w14:paraId="0BF4C04C" w14:textId="77777777" w:rsidR="00E00F00" w:rsidRPr="00BF0C27" w:rsidRDefault="00E00F00" w:rsidP="00CD66C1">
      <w:pPr>
        <w:jc w:val="both"/>
        <w:rPr>
          <w:rFonts w:eastAsia="Times New Roman" w:cs="Arial"/>
          <w:lang w:eastAsia="es-PE"/>
        </w:rPr>
      </w:pPr>
    </w:p>
    <w:p w14:paraId="31096564" w14:textId="77777777" w:rsidR="00170A6C" w:rsidRPr="00BF0C27" w:rsidRDefault="00170A6C" w:rsidP="00CD66C1">
      <w:pPr>
        <w:jc w:val="both"/>
        <w:rPr>
          <w:rFonts w:eastAsia="Times New Roman" w:cs="Arial"/>
          <w:lang w:eastAsia="es-PE"/>
        </w:rPr>
      </w:pPr>
    </w:p>
    <w:p w14:paraId="65199A2F" w14:textId="1D88265A" w:rsidR="00CD66C1" w:rsidRPr="00BF0C27" w:rsidRDefault="001E3F73" w:rsidP="00CD66C1">
      <w:pPr>
        <w:jc w:val="both"/>
        <w:rPr>
          <w:rFonts w:eastAsia="Times New Roman" w:cs="Arial"/>
          <w:b/>
          <w:bCs/>
          <w:u w:val="single"/>
          <w:lang w:eastAsia="es-PE"/>
        </w:rPr>
      </w:pPr>
      <w:r w:rsidRPr="00BF0C27">
        <w:rPr>
          <w:rFonts w:eastAsia="Times New Roman" w:cs="Arial"/>
          <w:b/>
          <w:bCs/>
          <w:u w:val="single"/>
          <w:lang w:eastAsia="es-PE"/>
        </w:rPr>
        <w:t>Consulta</w:t>
      </w:r>
      <w:r w:rsidR="00CD66C1" w:rsidRPr="00BF0C27">
        <w:rPr>
          <w:rFonts w:eastAsia="Times New Roman" w:cs="Arial"/>
          <w:b/>
          <w:bCs/>
          <w:u w:val="single"/>
          <w:lang w:eastAsia="es-PE"/>
        </w:rPr>
        <w:t xml:space="preserve"> Nro.</w:t>
      </w:r>
      <w:r w:rsidRPr="00BF0C27">
        <w:rPr>
          <w:rFonts w:eastAsia="Times New Roman" w:cs="Arial"/>
          <w:b/>
          <w:bCs/>
          <w:u w:val="single"/>
          <w:lang w:eastAsia="es-PE"/>
        </w:rPr>
        <w:t xml:space="preserve"> 33</w:t>
      </w:r>
    </w:p>
    <w:p w14:paraId="341F2C04" w14:textId="390F23AF" w:rsidR="00315E3C" w:rsidRPr="00BF0C27" w:rsidRDefault="00CD66C1" w:rsidP="00CD66C1">
      <w:pPr>
        <w:jc w:val="both"/>
        <w:rPr>
          <w:rFonts w:eastAsia="Times New Roman" w:cs="Arial"/>
          <w:color w:val="000000"/>
          <w:lang w:eastAsia="es-PE"/>
        </w:rPr>
      </w:pPr>
      <w:r w:rsidRPr="00BF0C27">
        <w:rPr>
          <w:rFonts w:eastAsia="Times New Roman" w:cs="Arial"/>
          <w:color w:val="000000"/>
          <w:lang w:eastAsia="es-PE"/>
        </w:rPr>
        <w:t>XXXYYY</w:t>
      </w:r>
      <w:r w:rsidR="00315E3C" w:rsidRPr="00BF0C27">
        <w:rPr>
          <w:rFonts w:eastAsia="Times New Roman" w:cs="Arial"/>
          <w:color w:val="000000"/>
          <w:lang w:eastAsia="es-PE"/>
        </w:rPr>
        <w:t xml:space="preserve"> Consultoría cuenta con experiencia en más de 10 estudios de demanda para el sector privado. ¿Es posible considerar esta experiencia para fines del proyecto?</w:t>
      </w:r>
      <w:r w:rsidR="00E00F00" w:rsidRPr="00BF0C27">
        <w:rPr>
          <w:rFonts w:eastAsia="Times New Roman" w:cs="Arial"/>
          <w:color w:val="000000"/>
          <w:lang w:eastAsia="es-PE"/>
        </w:rPr>
        <w:t xml:space="preserve">  </w:t>
      </w:r>
      <w:r w:rsidR="00315E3C" w:rsidRPr="00BF0C27">
        <w:rPr>
          <w:rFonts w:eastAsia="Times New Roman" w:cs="Arial"/>
          <w:color w:val="000000"/>
          <w:lang w:eastAsia="es-PE"/>
        </w:rPr>
        <w:t xml:space="preserve">Agradeceríamos incluir esta experiencia para pluralizar la participación </w:t>
      </w:r>
      <w:r w:rsidR="00BF0C27" w:rsidRPr="00BF0C27">
        <w:rPr>
          <w:rFonts w:eastAsia="Times New Roman" w:cs="Arial"/>
          <w:color w:val="000000"/>
          <w:lang w:eastAsia="es-PE"/>
        </w:rPr>
        <w:t>de más</w:t>
      </w:r>
      <w:r w:rsidR="00315E3C" w:rsidRPr="00BF0C27">
        <w:rPr>
          <w:rFonts w:eastAsia="Times New Roman" w:cs="Arial"/>
          <w:color w:val="000000"/>
          <w:lang w:eastAsia="es-PE"/>
        </w:rPr>
        <w:t xml:space="preserve"> proveedores en el proyecto.</w:t>
      </w:r>
    </w:p>
    <w:p w14:paraId="51A9D219" w14:textId="44EC8A34" w:rsidR="00CD66C1" w:rsidRPr="00BF0C27" w:rsidRDefault="00E00F00" w:rsidP="00CD66C1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Respuesta. -</w:t>
      </w:r>
    </w:p>
    <w:p w14:paraId="47F30931" w14:textId="67225014" w:rsidR="00CD66C1" w:rsidRPr="00BF0C27" w:rsidRDefault="008C69D6" w:rsidP="00CD66C1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>Ceñirse a lo indicado en el término de referencia.</w:t>
      </w:r>
    </w:p>
    <w:p w14:paraId="637378F7" w14:textId="77777777" w:rsidR="001E3F73" w:rsidRPr="00BF0C27" w:rsidRDefault="001E3F73" w:rsidP="00CD66C1">
      <w:pPr>
        <w:jc w:val="both"/>
        <w:rPr>
          <w:rFonts w:eastAsia="Times New Roman" w:cs="Arial"/>
          <w:color w:val="000000"/>
          <w:lang w:eastAsia="es-PE"/>
        </w:rPr>
      </w:pPr>
    </w:p>
    <w:p w14:paraId="5F4A40C9" w14:textId="77777777" w:rsidR="00170A6C" w:rsidRPr="00BF0C27" w:rsidRDefault="00170A6C" w:rsidP="00CD66C1">
      <w:pPr>
        <w:jc w:val="both"/>
        <w:rPr>
          <w:rFonts w:eastAsia="Times New Roman" w:cs="Arial"/>
          <w:color w:val="000000"/>
          <w:lang w:eastAsia="es-PE"/>
        </w:rPr>
      </w:pPr>
    </w:p>
    <w:p w14:paraId="5BDB3177" w14:textId="64C76E5C" w:rsidR="00315E3C" w:rsidRPr="00BF0C27" w:rsidRDefault="00E00F00" w:rsidP="00CD66C1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 xml:space="preserve">Consulta Nro. </w:t>
      </w:r>
      <w:r w:rsidR="001E3F73" w:rsidRPr="00BF0C27">
        <w:rPr>
          <w:rFonts w:eastAsia="Times New Roman" w:cs="Arial"/>
          <w:b/>
          <w:bCs/>
          <w:color w:val="000000"/>
          <w:u w:val="single"/>
          <w:lang w:eastAsia="es-PE"/>
        </w:rPr>
        <w:t>34</w:t>
      </w:r>
    </w:p>
    <w:p w14:paraId="082FE547" w14:textId="7665B1C8" w:rsidR="00315E3C" w:rsidRPr="00BF0C27" w:rsidRDefault="00E00F00" w:rsidP="00CD66C1">
      <w:pPr>
        <w:jc w:val="both"/>
        <w:rPr>
          <w:rFonts w:eastAsia="Times New Roman" w:cs="Arial"/>
          <w:color w:val="000000"/>
          <w:lang w:eastAsia="es-PE"/>
        </w:rPr>
      </w:pPr>
      <w:r w:rsidRPr="00BF0C27">
        <w:rPr>
          <w:rFonts w:eastAsia="Times New Roman" w:cs="Arial"/>
          <w:color w:val="000000"/>
          <w:lang w:eastAsia="es-PE"/>
        </w:rPr>
        <w:t>XXYY</w:t>
      </w:r>
      <w:r w:rsidR="00315E3C" w:rsidRPr="00BF0C27">
        <w:rPr>
          <w:rFonts w:eastAsia="Times New Roman" w:cs="Arial"/>
          <w:color w:val="000000"/>
          <w:lang w:eastAsia="es-PE"/>
        </w:rPr>
        <w:t xml:space="preserve"> Consultoría cuenta con experiencia en estudios de satisfacción /calidad de atención para el sector </w:t>
      </w:r>
      <w:r w:rsidRPr="00BF0C27">
        <w:rPr>
          <w:rFonts w:eastAsia="Times New Roman" w:cs="Arial"/>
          <w:color w:val="000000"/>
          <w:lang w:eastAsia="es-PE"/>
        </w:rPr>
        <w:t>público</w:t>
      </w:r>
      <w:r w:rsidR="00315E3C" w:rsidRPr="00BF0C27">
        <w:rPr>
          <w:rFonts w:eastAsia="Times New Roman" w:cs="Arial"/>
          <w:color w:val="000000"/>
          <w:lang w:eastAsia="es-PE"/>
        </w:rPr>
        <w:t xml:space="preserve"> y privado. ¿Es posible considerar esta experiencia para fines del proyecto? Agradeceríamos incluir esta experiencia para pluralizar la participación de más proveedores en el proyecto.</w:t>
      </w:r>
    </w:p>
    <w:p w14:paraId="396F5087" w14:textId="77777777" w:rsidR="00E00F00" w:rsidRPr="00BF0C27" w:rsidRDefault="00E00F00" w:rsidP="00E00F00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Respuesta. -</w:t>
      </w:r>
    </w:p>
    <w:p w14:paraId="2D72E160" w14:textId="77777777" w:rsidR="008C69D6" w:rsidRPr="00BF0C27" w:rsidRDefault="008C69D6" w:rsidP="008C69D6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>Ceñirse a lo indicado en el término de referencia.</w:t>
      </w:r>
    </w:p>
    <w:p w14:paraId="7078E0BC" w14:textId="77777777" w:rsidR="00315E3C" w:rsidRPr="00BF0C27" w:rsidRDefault="00315E3C" w:rsidP="00CD66C1">
      <w:pPr>
        <w:jc w:val="both"/>
        <w:rPr>
          <w:rFonts w:eastAsia="Times New Roman" w:cs="Arial"/>
          <w:color w:val="000000"/>
          <w:lang w:eastAsia="es-PE"/>
        </w:rPr>
      </w:pPr>
    </w:p>
    <w:p w14:paraId="6AD0EF04" w14:textId="77777777" w:rsidR="001E3F73" w:rsidRPr="00BF0C27" w:rsidRDefault="001E3F73" w:rsidP="00CD66C1">
      <w:pPr>
        <w:jc w:val="both"/>
        <w:rPr>
          <w:rFonts w:eastAsia="Times New Roman" w:cs="Arial"/>
          <w:color w:val="000000"/>
          <w:lang w:eastAsia="es-PE"/>
        </w:rPr>
      </w:pPr>
    </w:p>
    <w:p w14:paraId="52A1464D" w14:textId="2D0D30CE" w:rsidR="00E00F00" w:rsidRPr="00BF0C27" w:rsidRDefault="00E00F00" w:rsidP="00CD66C1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bookmarkStart w:id="1" w:name="_Hlk147310248"/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Consulta Nro</w:t>
      </w:r>
      <w:r w:rsidR="001E3F73" w:rsidRPr="00BF0C27">
        <w:rPr>
          <w:rFonts w:eastAsia="Times New Roman" w:cs="Arial"/>
          <w:b/>
          <w:bCs/>
          <w:color w:val="000000"/>
          <w:u w:val="single"/>
          <w:lang w:eastAsia="es-PE"/>
        </w:rPr>
        <w:t>. 35</w:t>
      </w:r>
    </w:p>
    <w:bookmarkEnd w:id="1"/>
    <w:p w14:paraId="4256672D" w14:textId="2FC73B03" w:rsidR="00315E3C" w:rsidRPr="00BF0C27" w:rsidRDefault="00E00F00" w:rsidP="00CD66C1">
      <w:pPr>
        <w:jc w:val="both"/>
        <w:rPr>
          <w:rFonts w:eastAsia="Times New Roman" w:cs="Arial"/>
          <w:color w:val="000000"/>
          <w:lang w:eastAsia="es-PE"/>
        </w:rPr>
      </w:pPr>
      <w:r w:rsidRPr="00BF0C27">
        <w:rPr>
          <w:rFonts w:eastAsia="Times New Roman" w:cs="Arial"/>
          <w:color w:val="000000"/>
          <w:lang w:eastAsia="es-PE"/>
        </w:rPr>
        <w:t>XXXYYY</w:t>
      </w:r>
      <w:r w:rsidR="00315E3C" w:rsidRPr="00BF0C27">
        <w:rPr>
          <w:rFonts w:eastAsia="Times New Roman" w:cs="Arial"/>
          <w:color w:val="000000"/>
          <w:lang w:eastAsia="es-PE"/>
        </w:rPr>
        <w:t xml:space="preserve"> consultoría cuenta con experiencia en </w:t>
      </w:r>
      <w:r w:rsidR="00BF0C27" w:rsidRPr="00BF0C27">
        <w:rPr>
          <w:rFonts w:eastAsia="Times New Roman" w:cs="Arial"/>
          <w:color w:val="000000"/>
          <w:lang w:eastAsia="es-PE"/>
        </w:rPr>
        <w:t>múltiples estudios</w:t>
      </w:r>
      <w:r w:rsidR="00315E3C" w:rsidRPr="00BF0C27">
        <w:rPr>
          <w:rFonts w:eastAsia="Times New Roman" w:cs="Arial"/>
          <w:color w:val="000000"/>
          <w:lang w:eastAsia="es-PE"/>
        </w:rPr>
        <w:t xml:space="preserve"> para el sector público en muestras mayores a los 20,000 casos sin embargo no cuenta con la experiencia requerida. Agradeceríamos flexibilizar esta condición considerando que la ejecución del proyecto considera el levantamiento de información y no su análisis.</w:t>
      </w:r>
    </w:p>
    <w:p w14:paraId="525EB973" w14:textId="04CBD855" w:rsidR="00E00F00" w:rsidRPr="00BF0C27" w:rsidRDefault="001E3F73" w:rsidP="00CD66C1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Respuesta. -</w:t>
      </w:r>
    </w:p>
    <w:p w14:paraId="2B3CE2DD" w14:textId="77777777" w:rsidR="008C69D6" w:rsidRPr="00BF0C27" w:rsidRDefault="008C69D6" w:rsidP="008C69D6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>Ceñirse a lo indicado en el término de referencia.</w:t>
      </w:r>
    </w:p>
    <w:p w14:paraId="61EB8134" w14:textId="77777777" w:rsidR="00E00F00" w:rsidRPr="00BF0C27" w:rsidRDefault="00E00F00" w:rsidP="00CD66C1">
      <w:pPr>
        <w:jc w:val="both"/>
        <w:rPr>
          <w:rFonts w:eastAsia="Times New Roman" w:cs="Arial"/>
          <w:color w:val="000000"/>
          <w:lang w:eastAsia="es-PE"/>
        </w:rPr>
      </w:pPr>
    </w:p>
    <w:p w14:paraId="12BDF8F3" w14:textId="77777777" w:rsidR="00315E3C" w:rsidRPr="00BF0C27" w:rsidRDefault="00315E3C">
      <w:pPr>
        <w:rPr>
          <w:rFonts w:eastAsia="Times New Roman" w:cs="Arial"/>
          <w:color w:val="000000"/>
          <w:lang w:eastAsia="es-PE"/>
        </w:rPr>
      </w:pPr>
    </w:p>
    <w:p w14:paraId="57C95C30" w14:textId="44EB4CA8" w:rsidR="00E00F00" w:rsidRPr="00BF0C27" w:rsidRDefault="00E00F00" w:rsidP="00E00F00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Consulta Nro</w:t>
      </w:r>
      <w:r w:rsidR="001E3F73" w:rsidRPr="00BF0C27">
        <w:rPr>
          <w:rFonts w:eastAsia="Times New Roman" w:cs="Arial"/>
          <w:b/>
          <w:bCs/>
          <w:color w:val="000000"/>
          <w:u w:val="single"/>
          <w:lang w:eastAsia="es-PE"/>
        </w:rPr>
        <w:t>. 36</w:t>
      </w:r>
    </w:p>
    <w:p w14:paraId="1391EF8F" w14:textId="120EECCC" w:rsidR="00315E3C" w:rsidRPr="00BF0C27" w:rsidRDefault="00315E3C" w:rsidP="00E00F00">
      <w:pPr>
        <w:jc w:val="both"/>
        <w:rPr>
          <w:rFonts w:eastAsia="Times New Roman" w:cs="Arial"/>
          <w:color w:val="000000"/>
          <w:lang w:eastAsia="es-PE"/>
        </w:rPr>
      </w:pPr>
      <w:r w:rsidRPr="00BF0C27">
        <w:rPr>
          <w:rFonts w:eastAsia="Times New Roman" w:cs="Arial"/>
          <w:color w:val="000000"/>
          <w:lang w:eastAsia="es-PE"/>
        </w:rPr>
        <w:t>La mayoría de empresas de investigación/Consultoría trabajamos con encuestadores con experiencia (mínima de 3 años) para este tipo de proyecto y público objetivo a encuestar sin embargo no cuenta con el perfil profesional que requiere el proyecto. ¿Es posible flexibilizar este requerimiento con la finalidad de que más proveedores puedan participar de esta licitación?</w:t>
      </w:r>
    </w:p>
    <w:p w14:paraId="0B8E1DDA" w14:textId="40FA0172" w:rsidR="00315E3C" w:rsidRPr="00BF0C27" w:rsidRDefault="001E3F73" w:rsidP="00E00F00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Respuesta. -</w:t>
      </w:r>
    </w:p>
    <w:p w14:paraId="59D7FA98" w14:textId="77777777" w:rsidR="008C69D6" w:rsidRPr="00BF0C27" w:rsidRDefault="008C69D6" w:rsidP="008C69D6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>Ceñirse a lo indicado en el término de referencia.</w:t>
      </w:r>
    </w:p>
    <w:p w14:paraId="25966A00" w14:textId="77777777" w:rsidR="00E00F00" w:rsidRPr="00BF0C27" w:rsidRDefault="00E00F00" w:rsidP="00E00F00">
      <w:pPr>
        <w:jc w:val="both"/>
        <w:rPr>
          <w:rFonts w:eastAsia="Times New Roman" w:cs="Arial"/>
          <w:color w:val="000000"/>
          <w:lang w:eastAsia="es-PE"/>
        </w:rPr>
      </w:pPr>
    </w:p>
    <w:p w14:paraId="3D558154" w14:textId="77777777" w:rsidR="001E3F73" w:rsidRPr="00BF0C27" w:rsidRDefault="001E3F73" w:rsidP="00E00F00">
      <w:pPr>
        <w:jc w:val="both"/>
        <w:rPr>
          <w:rFonts w:eastAsia="Times New Roman" w:cs="Arial"/>
          <w:color w:val="000000"/>
          <w:lang w:eastAsia="es-PE"/>
        </w:rPr>
      </w:pPr>
    </w:p>
    <w:p w14:paraId="7A35B21F" w14:textId="0F1AF9B7" w:rsidR="00E00F00" w:rsidRPr="00BF0C27" w:rsidRDefault="00E00F00" w:rsidP="00E00F00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Consulta</w:t>
      </w:r>
      <w:r w:rsidR="001E3F73" w:rsidRPr="00BF0C27">
        <w:rPr>
          <w:rFonts w:eastAsia="Times New Roman" w:cs="Arial"/>
          <w:b/>
          <w:bCs/>
          <w:color w:val="000000"/>
          <w:u w:val="single"/>
          <w:lang w:eastAsia="es-PE"/>
        </w:rPr>
        <w:t xml:space="preserve"> Nro. 37</w:t>
      </w:r>
    </w:p>
    <w:p w14:paraId="575CE59D" w14:textId="5087CDCF" w:rsidR="00315E3C" w:rsidRPr="00BF0C27" w:rsidRDefault="005F68A6" w:rsidP="00E00F00">
      <w:pPr>
        <w:jc w:val="both"/>
        <w:rPr>
          <w:rFonts w:eastAsia="Times New Roman" w:cs="Arial"/>
          <w:color w:val="000000"/>
          <w:lang w:eastAsia="es-PE"/>
        </w:rPr>
      </w:pPr>
      <w:r w:rsidRPr="00BF0C27">
        <w:rPr>
          <w:rFonts w:eastAsia="Times New Roman" w:cs="Arial"/>
          <w:color w:val="000000"/>
          <w:lang w:eastAsia="es-PE"/>
        </w:rPr>
        <w:t>¿Cuál es el tiempo promedio de aplicación del cuestionario?, para 40 preguntas consideramos un tiempo promedio de 20 minutos, agradeceríamos validar esta información.</w:t>
      </w:r>
      <w:r w:rsidRPr="00BF0C27">
        <w:rPr>
          <w:rFonts w:eastAsia="Times New Roman" w:cs="Arial"/>
          <w:color w:val="000000"/>
          <w:lang w:eastAsia="es-PE"/>
        </w:rPr>
        <w:br/>
        <w:t>El cuestionario tiene preguntas abiertas, ¿Cuántas son preguntas abiertas y cuántas preguntas cerradas?</w:t>
      </w:r>
    </w:p>
    <w:p w14:paraId="314556D4" w14:textId="5C377E2D" w:rsidR="005F68A6" w:rsidRPr="00BF0C27" w:rsidRDefault="001E3F73" w:rsidP="00E00F00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Respuesta. -</w:t>
      </w:r>
    </w:p>
    <w:p w14:paraId="1B6E67D4" w14:textId="73961ADB" w:rsidR="001E3F73" w:rsidRPr="00BF0C27" w:rsidRDefault="001E3F73" w:rsidP="00E00F00">
      <w:pPr>
        <w:jc w:val="both"/>
        <w:rPr>
          <w:rFonts w:eastAsia="Times New Roman" w:cs="Arial"/>
          <w:lang w:eastAsia="es-PE"/>
        </w:rPr>
      </w:pPr>
      <w:r w:rsidRPr="00BF0C27">
        <w:rPr>
          <w:rFonts w:eastAsia="Times New Roman" w:cs="Arial"/>
          <w:lang w:eastAsia="es-PE"/>
        </w:rPr>
        <w:t xml:space="preserve">Ver respuesta de la consulta Nro. 7, </w:t>
      </w:r>
      <w:r w:rsidR="00823742" w:rsidRPr="00BF0C27">
        <w:rPr>
          <w:rFonts w:eastAsia="Times New Roman" w:cs="Arial"/>
          <w:lang w:eastAsia="es-PE"/>
        </w:rPr>
        <w:t>El cuestionario tendrá preguntas abiertas. El cuestionario se encuentra en elaboración y será entregado al adjudicatario.</w:t>
      </w:r>
    </w:p>
    <w:p w14:paraId="4B8072F7" w14:textId="77777777" w:rsidR="001E3F73" w:rsidRPr="00BF0C27" w:rsidRDefault="001E3F73" w:rsidP="00E00F00">
      <w:pPr>
        <w:jc w:val="both"/>
        <w:rPr>
          <w:rFonts w:eastAsia="Times New Roman" w:cs="Arial"/>
          <w:color w:val="FF0000"/>
          <w:lang w:eastAsia="es-PE"/>
        </w:rPr>
      </w:pPr>
    </w:p>
    <w:p w14:paraId="3F28AA72" w14:textId="77777777" w:rsidR="00170A6C" w:rsidRPr="00BF0C27" w:rsidRDefault="00170A6C" w:rsidP="00E00F00">
      <w:pPr>
        <w:jc w:val="both"/>
        <w:rPr>
          <w:rFonts w:eastAsia="Times New Roman" w:cs="Arial"/>
          <w:color w:val="FF0000"/>
          <w:lang w:eastAsia="es-PE"/>
        </w:rPr>
      </w:pPr>
    </w:p>
    <w:p w14:paraId="0E423001" w14:textId="7BF398EF" w:rsidR="001E3F73" w:rsidRPr="00BF0C27" w:rsidRDefault="001E3F73" w:rsidP="00E00F00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Consulta Nro. 38</w:t>
      </w:r>
    </w:p>
    <w:p w14:paraId="2083439A" w14:textId="66C534D3" w:rsidR="005F68A6" w:rsidRPr="00BF0C27" w:rsidRDefault="005F68A6" w:rsidP="00E00F00">
      <w:pPr>
        <w:jc w:val="both"/>
        <w:rPr>
          <w:rFonts w:eastAsia="Times New Roman" w:cs="Arial"/>
          <w:color w:val="000000"/>
          <w:lang w:eastAsia="es-PE"/>
        </w:rPr>
      </w:pPr>
      <w:r w:rsidRPr="00BF0C27">
        <w:rPr>
          <w:rFonts w:eastAsia="Times New Roman" w:cs="Arial"/>
          <w:color w:val="000000"/>
          <w:lang w:eastAsia="es-PE"/>
        </w:rPr>
        <w:t>¿Cuál es el perfil de las personas a encuestar?</w:t>
      </w:r>
    </w:p>
    <w:p w14:paraId="6D089403" w14:textId="14BA3198" w:rsidR="005F68A6" w:rsidRPr="00BF0C27" w:rsidRDefault="003F1B5E" w:rsidP="00E00F00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Respuesta. -</w:t>
      </w:r>
    </w:p>
    <w:p w14:paraId="770CD502" w14:textId="0DE25EC6" w:rsidR="001E3F73" w:rsidRPr="00BF0C27" w:rsidRDefault="008C69D6" w:rsidP="00E00F00">
      <w:pPr>
        <w:jc w:val="both"/>
        <w:rPr>
          <w:rFonts w:eastAsia="Times New Roman" w:cs="Arial"/>
          <w:color w:val="000000"/>
          <w:lang w:eastAsia="es-PE"/>
        </w:rPr>
      </w:pPr>
      <w:r w:rsidRPr="00BF0C27">
        <w:rPr>
          <w:rFonts w:eastAsia="Times New Roman" w:cs="Arial"/>
          <w:color w:val="000000"/>
          <w:lang w:eastAsia="es-PE"/>
        </w:rPr>
        <w:t>Representantes de asociaciones</w:t>
      </w:r>
      <w:r w:rsidR="00935C36" w:rsidRPr="00BF0C27">
        <w:rPr>
          <w:rFonts w:eastAsia="Times New Roman" w:cs="Arial"/>
          <w:color w:val="000000"/>
          <w:lang w:eastAsia="es-PE"/>
        </w:rPr>
        <w:t>, cooperativa, comunidad y campesina</w:t>
      </w:r>
      <w:r w:rsidRPr="00BF0C27">
        <w:rPr>
          <w:rFonts w:eastAsia="Times New Roman" w:cs="Arial"/>
          <w:color w:val="000000"/>
          <w:lang w:eastAsia="es-PE"/>
        </w:rPr>
        <w:t xml:space="preserve"> de productores agropecuarios, investigadores, </w:t>
      </w:r>
      <w:r w:rsidR="00B21137" w:rsidRPr="00BF0C27">
        <w:rPr>
          <w:rFonts w:eastAsia="Times New Roman" w:cs="Arial"/>
          <w:color w:val="000000"/>
          <w:lang w:eastAsia="es-PE"/>
        </w:rPr>
        <w:t xml:space="preserve">CEO o representantes de </w:t>
      </w:r>
      <w:r w:rsidRPr="00BF0C27">
        <w:rPr>
          <w:rFonts w:eastAsia="Times New Roman" w:cs="Arial"/>
          <w:color w:val="000000"/>
          <w:lang w:eastAsia="es-PE"/>
        </w:rPr>
        <w:t>empresa</w:t>
      </w:r>
      <w:r w:rsidR="00B21137" w:rsidRPr="00BF0C27">
        <w:rPr>
          <w:rFonts w:eastAsia="Times New Roman" w:cs="Arial"/>
          <w:color w:val="000000"/>
          <w:lang w:eastAsia="es-PE"/>
        </w:rPr>
        <w:t>s</w:t>
      </w:r>
      <w:r w:rsidRPr="00BF0C27">
        <w:rPr>
          <w:rFonts w:eastAsia="Times New Roman" w:cs="Arial"/>
          <w:color w:val="000000"/>
          <w:lang w:eastAsia="es-PE"/>
        </w:rPr>
        <w:t xml:space="preserve">, </w:t>
      </w:r>
      <w:r w:rsidR="00B21137" w:rsidRPr="00BF0C27">
        <w:rPr>
          <w:rFonts w:eastAsia="Times New Roman" w:cs="Arial"/>
          <w:color w:val="000000"/>
          <w:lang w:eastAsia="es-PE"/>
        </w:rPr>
        <w:t>estudiantes</w:t>
      </w:r>
      <w:r w:rsidR="00935C36" w:rsidRPr="00BF0C27">
        <w:rPr>
          <w:rFonts w:eastAsia="Times New Roman" w:cs="Arial"/>
          <w:color w:val="000000"/>
          <w:lang w:eastAsia="es-PE"/>
        </w:rPr>
        <w:t xml:space="preserve"> y exestudiantes </w:t>
      </w:r>
      <w:r w:rsidR="00B21137" w:rsidRPr="00BF0C27">
        <w:rPr>
          <w:rFonts w:eastAsia="Times New Roman" w:cs="Arial"/>
          <w:color w:val="000000"/>
          <w:lang w:eastAsia="es-PE"/>
        </w:rPr>
        <w:t>de becas de posgrados.</w:t>
      </w:r>
    </w:p>
    <w:p w14:paraId="0997E5E7" w14:textId="77777777" w:rsidR="003F1B5E" w:rsidRPr="00BF0C27" w:rsidRDefault="003F1B5E" w:rsidP="00E00F00">
      <w:pPr>
        <w:jc w:val="both"/>
        <w:rPr>
          <w:rFonts w:eastAsia="Times New Roman" w:cs="Arial"/>
          <w:color w:val="000000"/>
          <w:lang w:eastAsia="es-PE"/>
        </w:rPr>
      </w:pPr>
    </w:p>
    <w:p w14:paraId="577E4C31" w14:textId="77777777" w:rsidR="00170A6C" w:rsidRPr="00BF0C27" w:rsidRDefault="00170A6C" w:rsidP="00E00F00">
      <w:pPr>
        <w:jc w:val="both"/>
        <w:rPr>
          <w:rFonts w:eastAsia="Times New Roman" w:cs="Arial"/>
          <w:color w:val="000000"/>
          <w:lang w:eastAsia="es-PE"/>
        </w:rPr>
      </w:pPr>
    </w:p>
    <w:p w14:paraId="49CDF846" w14:textId="4DE810AB" w:rsidR="005F68A6" w:rsidRPr="00BF0C27" w:rsidRDefault="001E3F73" w:rsidP="00E00F00">
      <w:pPr>
        <w:jc w:val="both"/>
        <w:rPr>
          <w:rFonts w:eastAsia="Times New Roman" w:cs="Arial"/>
          <w:b/>
          <w:bCs/>
          <w:color w:val="000000"/>
          <w:u w:val="single"/>
          <w:lang w:eastAsia="es-PE"/>
        </w:rPr>
      </w:pPr>
      <w:r w:rsidRPr="00BF0C27">
        <w:rPr>
          <w:rFonts w:eastAsia="Times New Roman" w:cs="Arial"/>
          <w:b/>
          <w:bCs/>
          <w:color w:val="000000"/>
          <w:u w:val="single"/>
          <w:lang w:eastAsia="es-PE"/>
        </w:rPr>
        <w:t>Consulta Nro. 39</w:t>
      </w:r>
    </w:p>
    <w:p w14:paraId="65D12E1B" w14:textId="4242FC01" w:rsidR="00315E3C" w:rsidRPr="00BF0C27" w:rsidRDefault="005F68A6" w:rsidP="00E00F00">
      <w:pPr>
        <w:jc w:val="both"/>
        <w:rPr>
          <w:rFonts w:cs="Arial"/>
        </w:rPr>
      </w:pPr>
      <w:r w:rsidRPr="00BF0C27">
        <w:rPr>
          <w:rFonts w:eastAsia="Times New Roman" w:cs="Arial"/>
          <w:color w:val="000000"/>
          <w:lang w:eastAsia="es-PE"/>
        </w:rPr>
        <w:t>¿La BBDD será proporcionada por la institución?</w:t>
      </w:r>
      <w:r w:rsidR="001E3F73" w:rsidRPr="00BF0C27">
        <w:rPr>
          <w:rFonts w:eastAsia="Times New Roman" w:cs="Arial"/>
          <w:color w:val="000000"/>
          <w:lang w:eastAsia="es-PE"/>
        </w:rPr>
        <w:t xml:space="preserve"> </w:t>
      </w:r>
      <w:r w:rsidRPr="00BF0C27">
        <w:rPr>
          <w:rFonts w:eastAsia="Times New Roman" w:cs="Arial"/>
          <w:color w:val="000000"/>
          <w:lang w:eastAsia="es-PE"/>
        </w:rPr>
        <w:t>¿Se cuenta con autorización de los encuestados para el uso de su información contenida en la BBDD?</w:t>
      </w:r>
    </w:p>
    <w:p w14:paraId="40AD8153" w14:textId="32CFB16F" w:rsidR="00315E3C" w:rsidRPr="00BF0C27" w:rsidRDefault="003F1B5E" w:rsidP="00E00F00">
      <w:pPr>
        <w:jc w:val="both"/>
        <w:rPr>
          <w:rFonts w:cs="Arial"/>
          <w:b/>
          <w:bCs/>
          <w:u w:val="single"/>
        </w:rPr>
      </w:pPr>
      <w:r w:rsidRPr="00BF0C27">
        <w:rPr>
          <w:rFonts w:cs="Arial"/>
          <w:b/>
          <w:bCs/>
          <w:u w:val="single"/>
        </w:rPr>
        <w:t xml:space="preserve">Respuesta. </w:t>
      </w:r>
      <w:r w:rsidR="00B21137" w:rsidRPr="00BF0C27">
        <w:rPr>
          <w:rFonts w:cs="Arial"/>
          <w:b/>
          <w:bCs/>
          <w:u w:val="single"/>
        </w:rPr>
        <w:t>–</w:t>
      </w:r>
    </w:p>
    <w:p w14:paraId="6BEAB662" w14:textId="162EF0EF" w:rsidR="00935C36" w:rsidRPr="00BF0C27" w:rsidRDefault="00935C36" w:rsidP="00BF0C27">
      <w:pPr>
        <w:jc w:val="both"/>
        <w:rPr>
          <w:rFonts w:eastAsia="Times New Roman" w:cs="Arial"/>
          <w:color w:val="000000"/>
          <w:lang w:eastAsia="es-PE"/>
        </w:rPr>
      </w:pPr>
      <w:r w:rsidRPr="00BF0C27">
        <w:rPr>
          <w:rFonts w:eastAsia="Times New Roman" w:cs="Arial"/>
          <w:color w:val="000000"/>
          <w:lang w:eastAsia="es-PE"/>
        </w:rPr>
        <w:t xml:space="preserve">De acuerdo al literal d), numeral 3, </w:t>
      </w:r>
      <w:proofErr w:type="spellStart"/>
      <w:r w:rsidRPr="00BF0C27">
        <w:rPr>
          <w:rFonts w:eastAsia="Times New Roman" w:cs="Arial"/>
          <w:color w:val="000000"/>
          <w:lang w:eastAsia="es-PE"/>
        </w:rPr>
        <w:t>Concytec</w:t>
      </w:r>
      <w:proofErr w:type="spellEnd"/>
      <w:r w:rsidRPr="00BF0C27">
        <w:rPr>
          <w:rFonts w:eastAsia="Times New Roman" w:cs="Arial"/>
          <w:color w:val="000000"/>
          <w:lang w:eastAsia="es-PE"/>
        </w:rPr>
        <w:t xml:space="preserve"> entregar</w:t>
      </w:r>
      <w:r w:rsidR="00170A6C" w:rsidRPr="00BF0C27">
        <w:rPr>
          <w:rFonts w:eastAsia="Times New Roman" w:cs="Arial"/>
          <w:color w:val="000000"/>
          <w:lang w:eastAsia="es-PE"/>
        </w:rPr>
        <w:t>á</w:t>
      </w:r>
      <w:r w:rsidRPr="00BF0C27">
        <w:rPr>
          <w:rFonts w:eastAsia="Times New Roman" w:cs="Arial"/>
          <w:color w:val="000000"/>
          <w:lang w:eastAsia="es-PE"/>
        </w:rPr>
        <w:t xml:space="preserve"> la lista de encuestados que incluye las variables para ejecutar el servicio.</w:t>
      </w:r>
      <w:r w:rsidR="00417294" w:rsidRPr="00BF0C27">
        <w:rPr>
          <w:rFonts w:eastAsia="Times New Roman" w:cs="Arial"/>
          <w:color w:val="000000"/>
          <w:lang w:eastAsia="es-PE"/>
        </w:rPr>
        <w:t xml:space="preserve"> La información contenida en la BBDD de los encuestados es parte de la información entregada por los mismos, para convertirse en beneficiarios de los instrumentos.</w:t>
      </w:r>
    </w:p>
    <w:p w14:paraId="64D6C437" w14:textId="77777777" w:rsidR="00B21137" w:rsidRPr="00BF0C27" w:rsidRDefault="00B21137" w:rsidP="00E00F00">
      <w:pPr>
        <w:jc w:val="both"/>
        <w:rPr>
          <w:rFonts w:cs="Arial"/>
          <w:b/>
          <w:bCs/>
          <w:u w:val="single"/>
        </w:rPr>
      </w:pPr>
    </w:p>
    <w:sectPr w:rsidR="00B21137" w:rsidRPr="00BF0C27" w:rsidSect="00BF0C27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7635" w14:textId="77777777" w:rsidR="00C60F41" w:rsidRDefault="00C60F41" w:rsidP="00740ADC">
      <w:r>
        <w:separator/>
      </w:r>
    </w:p>
  </w:endnote>
  <w:endnote w:type="continuationSeparator" w:id="0">
    <w:p w14:paraId="71778BF8" w14:textId="77777777" w:rsidR="00C60F41" w:rsidRDefault="00C60F41" w:rsidP="0074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82694981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086EF0" w14:textId="135032A9" w:rsidR="00740ADC" w:rsidRPr="00740ADC" w:rsidRDefault="00C60F41" w:rsidP="00740ADC">
            <w:pPr>
              <w:pStyle w:val="Piedepgina"/>
              <w:pBdr>
                <w:top w:val="single" w:sz="4" w:space="1" w:color="auto"/>
              </w:pBdr>
              <w:rPr>
                <w:sz w:val="16"/>
                <w:szCs w:val="16"/>
              </w:rPr>
            </w:pPr>
            <w:hyperlink r:id="rId1" w:history="1">
              <w:r w:rsidR="00740ADC" w:rsidRPr="00740ADC">
                <w:rPr>
                  <w:rStyle w:val="Hipervnculo"/>
                  <w:sz w:val="16"/>
                  <w:szCs w:val="16"/>
                </w:rPr>
                <w:t xml:space="preserve">Absolución de consultas </w:t>
              </w:r>
              <w:proofErr w:type="spellStart"/>
              <w:r w:rsidR="00740ADC" w:rsidRPr="00740ADC">
                <w:rPr>
                  <w:rStyle w:val="Hipervnculo"/>
                  <w:sz w:val="16"/>
                  <w:szCs w:val="16"/>
                </w:rPr>
                <w:t>Nro</w:t>
              </w:r>
              <w:proofErr w:type="spellEnd"/>
              <w:r w:rsidR="00740ADC" w:rsidRPr="00740ADC">
                <w:rPr>
                  <w:rStyle w:val="Hipervnculo"/>
                  <w:sz w:val="16"/>
                  <w:szCs w:val="16"/>
                </w:rPr>
                <w:t xml:space="preserve"> 2.docx</w:t>
              </w:r>
            </w:hyperlink>
            <w:r w:rsidR="00740ADC">
              <w:rPr>
                <w:sz w:val="16"/>
                <w:szCs w:val="16"/>
              </w:rPr>
              <w:tab/>
            </w:r>
            <w:r w:rsidR="00740ADC">
              <w:rPr>
                <w:sz w:val="16"/>
                <w:szCs w:val="16"/>
              </w:rPr>
              <w:tab/>
            </w:r>
            <w:r w:rsidR="00740ADC" w:rsidRPr="00740ADC">
              <w:rPr>
                <w:sz w:val="16"/>
                <w:szCs w:val="16"/>
                <w:lang w:val="es-ES"/>
              </w:rPr>
              <w:t xml:space="preserve">Página </w:t>
            </w:r>
            <w:r w:rsidR="00740ADC" w:rsidRPr="00740ADC">
              <w:rPr>
                <w:b/>
                <w:bCs/>
                <w:sz w:val="16"/>
                <w:szCs w:val="16"/>
              </w:rPr>
              <w:fldChar w:fldCharType="begin"/>
            </w:r>
            <w:r w:rsidR="00740ADC" w:rsidRPr="00740ADC">
              <w:rPr>
                <w:b/>
                <w:bCs/>
                <w:sz w:val="16"/>
                <w:szCs w:val="16"/>
              </w:rPr>
              <w:instrText>PAGE</w:instrText>
            </w:r>
            <w:r w:rsidR="00740ADC" w:rsidRPr="00740ADC">
              <w:rPr>
                <w:b/>
                <w:bCs/>
                <w:sz w:val="16"/>
                <w:szCs w:val="16"/>
              </w:rPr>
              <w:fldChar w:fldCharType="separate"/>
            </w:r>
            <w:r w:rsidR="00417294">
              <w:rPr>
                <w:b/>
                <w:bCs/>
                <w:noProof/>
                <w:sz w:val="16"/>
                <w:szCs w:val="16"/>
              </w:rPr>
              <w:t>2</w:t>
            </w:r>
            <w:r w:rsidR="00740ADC" w:rsidRPr="00740ADC">
              <w:rPr>
                <w:b/>
                <w:bCs/>
                <w:sz w:val="16"/>
                <w:szCs w:val="16"/>
              </w:rPr>
              <w:fldChar w:fldCharType="end"/>
            </w:r>
            <w:r w:rsidR="00740ADC" w:rsidRPr="00740ADC">
              <w:rPr>
                <w:sz w:val="16"/>
                <w:szCs w:val="16"/>
                <w:lang w:val="es-ES"/>
              </w:rPr>
              <w:t xml:space="preserve"> de </w:t>
            </w:r>
            <w:r w:rsidR="00740ADC" w:rsidRPr="00740ADC">
              <w:rPr>
                <w:b/>
                <w:bCs/>
                <w:sz w:val="16"/>
                <w:szCs w:val="16"/>
              </w:rPr>
              <w:fldChar w:fldCharType="begin"/>
            </w:r>
            <w:r w:rsidR="00740ADC" w:rsidRPr="00740ADC">
              <w:rPr>
                <w:b/>
                <w:bCs/>
                <w:sz w:val="16"/>
                <w:szCs w:val="16"/>
              </w:rPr>
              <w:instrText>NUMPAGES</w:instrText>
            </w:r>
            <w:r w:rsidR="00740ADC" w:rsidRPr="00740ADC">
              <w:rPr>
                <w:b/>
                <w:bCs/>
                <w:sz w:val="16"/>
                <w:szCs w:val="16"/>
              </w:rPr>
              <w:fldChar w:fldCharType="separate"/>
            </w:r>
            <w:r w:rsidR="00417294">
              <w:rPr>
                <w:b/>
                <w:bCs/>
                <w:noProof/>
                <w:sz w:val="16"/>
                <w:szCs w:val="16"/>
              </w:rPr>
              <w:t>2</w:t>
            </w:r>
            <w:r w:rsidR="00740ADC" w:rsidRPr="00740AD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D13E7A" w14:textId="77777777" w:rsidR="00740ADC" w:rsidRPr="00740ADC" w:rsidRDefault="00740ADC" w:rsidP="00740A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F762C" w14:textId="77777777" w:rsidR="00C60F41" w:rsidRDefault="00C60F41" w:rsidP="00740ADC">
      <w:r>
        <w:separator/>
      </w:r>
    </w:p>
  </w:footnote>
  <w:footnote w:type="continuationSeparator" w:id="0">
    <w:p w14:paraId="2B0B2CB2" w14:textId="77777777" w:rsidR="00C60F41" w:rsidRDefault="00C60F41" w:rsidP="0074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B79A" w14:textId="5041A554" w:rsidR="00740ADC" w:rsidRDefault="00740ADC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3C"/>
    <w:rsid w:val="00170A6C"/>
    <w:rsid w:val="001962D2"/>
    <w:rsid w:val="001E3F73"/>
    <w:rsid w:val="00315E3C"/>
    <w:rsid w:val="00351BF2"/>
    <w:rsid w:val="003F1B5E"/>
    <w:rsid w:val="00417294"/>
    <w:rsid w:val="00463285"/>
    <w:rsid w:val="005F544D"/>
    <w:rsid w:val="005F68A6"/>
    <w:rsid w:val="00740ADC"/>
    <w:rsid w:val="00823742"/>
    <w:rsid w:val="00850458"/>
    <w:rsid w:val="008C69D6"/>
    <w:rsid w:val="00935C36"/>
    <w:rsid w:val="009A2FDF"/>
    <w:rsid w:val="009F2B11"/>
    <w:rsid w:val="00B21137"/>
    <w:rsid w:val="00BF0C27"/>
    <w:rsid w:val="00C10E37"/>
    <w:rsid w:val="00C60F41"/>
    <w:rsid w:val="00CD66C1"/>
    <w:rsid w:val="00DA0ADD"/>
    <w:rsid w:val="00E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4914"/>
  <w15:chartTrackingRefBased/>
  <w15:docId w15:val="{D67BF631-90BB-4C97-8E26-1E34BE6D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D6"/>
    <w:pPr>
      <w:spacing w:after="0" w:line="240" w:lineRule="auto"/>
    </w:pPr>
    <w:rPr>
      <w:rFonts w:ascii="Arial" w:hAnsi="Arial"/>
      <w:kern w:val="0"/>
      <w:lang w:val="es-PE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A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ADC"/>
    <w:rPr>
      <w:rFonts w:ascii="Arial" w:hAnsi="Arial"/>
      <w:kern w:val="0"/>
      <w:lang w:val="es-PE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40A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ADC"/>
    <w:rPr>
      <w:rFonts w:ascii="Arial" w:hAnsi="Arial"/>
      <w:kern w:val="0"/>
      <w:lang w:val="es-PE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40AD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AD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3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soluci&#243;n%20de%20consultas%20Nro%202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EEA4-4C06-4D51-BE9F-F8F2C940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2023-10-04T20:37:00Z</dcterms:created>
  <dcterms:modified xsi:type="dcterms:W3CDTF">2023-10-06T04:16:00Z</dcterms:modified>
</cp:coreProperties>
</file>