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58DA3" w14:textId="77777777" w:rsidR="000071E2" w:rsidRDefault="000071E2" w:rsidP="000071E2">
      <w:pPr>
        <w:pStyle w:val="Textoindependiente"/>
        <w:ind w:left="0" w:hanging="2"/>
        <w:jc w:val="center"/>
        <w:rPr>
          <w:b/>
          <w:bCs/>
          <w:szCs w:val="20"/>
          <w:u w:val="single"/>
          <w:lang w:bidi="es-ES"/>
        </w:rPr>
      </w:pPr>
      <w:bookmarkStart w:id="0" w:name="_Hlk133177147"/>
      <w:bookmarkStart w:id="1" w:name="_Hlk112948949"/>
    </w:p>
    <w:p w14:paraId="7197A8D0" w14:textId="77777777" w:rsidR="000071E2" w:rsidRDefault="000071E2" w:rsidP="000071E2">
      <w:pPr>
        <w:pStyle w:val="Textoindependiente"/>
        <w:ind w:left="0" w:hanging="2"/>
        <w:jc w:val="center"/>
        <w:rPr>
          <w:b/>
          <w:bCs/>
          <w:szCs w:val="20"/>
          <w:u w:val="single"/>
          <w:lang w:bidi="es-ES"/>
        </w:rPr>
      </w:pPr>
      <w:r>
        <w:rPr>
          <w:b/>
          <w:bCs/>
          <w:szCs w:val="20"/>
          <w:u w:val="single"/>
          <w:lang w:bidi="es-ES"/>
        </w:rPr>
        <w:t>INVITACIÓN A PRESENTAR EXPRESIONES DE INTERÉS</w:t>
      </w:r>
    </w:p>
    <w:p w14:paraId="6234247A" w14:textId="77777777" w:rsidR="000071E2" w:rsidRDefault="000071E2" w:rsidP="000071E2">
      <w:pPr>
        <w:pStyle w:val="Textoindependiente"/>
        <w:ind w:left="0" w:hanging="2"/>
        <w:jc w:val="center"/>
        <w:rPr>
          <w:b/>
          <w:bCs/>
          <w:szCs w:val="20"/>
          <w:u w:val="single"/>
          <w:lang w:bidi="es-ES"/>
        </w:rPr>
      </w:pPr>
    </w:p>
    <w:p w14:paraId="05685256" w14:textId="77777777" w:rsidR="000071E2" w:rsidRDefault="000071E2" w:rsidP="000071E2">
      <w:pPr>
        <w:pStyle w:val="Textoindependiente"/>
        <w:ind w:left="0" w:hanging="2"/>
        <w:jc w:val="center"/>
        <w:rPr>
          <w:b/>
          <w:bCs/>
          <w:szCs w:val="20"/>
          <w:u w:val="single"/>
          <w:lang w:bidi="es-ES"/>
        </w:rPr>
      </w:pPr>
      <w:r>
        <w:rPr>
          <w:b/>
          <w:bCs/>
          <w:szCs w:val="20"/>
          <w:u w:val="single"/>
          <w:lang w:bidi="es-ES"/>
        </w:rPr>
        <w:t>SERVICIO DE CONSULTORIA INDIVIDUAL</w:t>
      </w:r>
    </w:p>
    <w:p w14:paraId="0E2B63F1" w14:textId="77777777" w:rsidR="000071E2" w:rsidRDefault="000071E2" w:rsidP="000071E2">
      <w:pPr>
        <w:pStyle w:val="Textoindependiente"/>
        <w:ind w:left="0" w:hanging="2"/>
        <w:jc w:val="center"/>
        <w:rPr>
          <w:b/>
          <w:bCs/>
          <w:szCs w:val="20"/>
          <w:u w:val="thick"/>
          <w:lang w:bidi="es-ES"/>
        </w:rPr>
      </w:pPr>
    </w:p>
    <w:p w14:paraId="31A5DEF5" w14:textId="77777777" w:rsidR="000071E2" w:rsidRDefault="000071E2" w:rsidP="000071E2">
      <w:pPr>
        <w:pStyle w:val="Textoindependiente"/>
        <w:ind w:left="0" w:hanging="2"/>
        <w:jc w:val="center"/>
        <w:rPr>
          <w:b/>
          <w:bCs/>
          <w:szCs w:val="20"/>
          <w:u w:val="thick"/>
          <w:lang w:bidi="es-ES"/>
        </w:rPr>
      </w:pPr>
    </w:p>
    <w:p w14:paraId="43671EA4" w14:textId="12F13BC4" w:rsidR="000071E2" w:rsidRDefault="000071E2" w:rsidP="000071E2">
      <w:pPr>
        <w:pStyle w:val="Textoindependiente"/>
        <w:ind w:left="0" w:hanging="2"/>
        <w:rPr>
          <w:szCs w:val="20"/>
        </w:rPr>
      </w:pPr>
      <w:r>
        <w:rPr>
          <w:szCs w:val="20"/>
        </w:rPr>
        <w:t>El 18 de mayo del 2022 el Gobierno de la República del Perú firmó el contrato de préstamo BIRF 9334-PE con el Banco Internacional de Reconstrucción y Fomento (BIRF) para la ejecución del Proyecto “</w:t>
      </w:r>
      <w:r>
        <w:rPr>
          <w:color w:val="000000"/>
          <w:szCs w:val="20"/>
        </w:rPr>
        <w:t>Mejoramiento y Ampliación de los Servicios de CTI para fortalecer el Sistema Nacional de Ciencia, Tecnología e Innovación”</w:t>
      </w:r>
      <w:r>
        <w:rPr>
          <w:szCs w:val="20"/>
        </w:rPr>
        <w:t xml:space="preserve"> y se propone utilizar una parte de los fondos para contratar el servicio de consultoría: </w:t>
      </w:r>
      <w:r w:rsidRPr="000071E2">
        <w:rPr>
          <w:b/>
          <w:bCs/>
          <w:szCs w:val="20"/>
          <w:lang w:val="es-PE"/>
        </w:rPr>
        <w:t xml:space="preserve">Análisis sobre el consumo de información de los recursos bibliográficos que brinda la Biblioteca Virtual del </w:t>
      </w:r>
      <w:proofErr w:type="spellStart"/>
      <w:r w:rsidRPr="000071E2">
        <w:rPr>
          <w:b/>
          <w:bCs/>
          <w:szCs w:val="20"/>
          <w:lang w:val="es-PE"/>
        </w:rPr>
        <w:t>Concytec</w:t>
      </w:r>
      <w:proofErr w:type="spellEnd"/>
      <w:r w:rsidRPr="000071E2">
        <w:rPr>
          <w:b/>
          <w:bCs/>
          <w:szCs w:val="20"/>
          <w:lang w:val="es-PE"/>
        </w:rPr>
        <w:t xml:space="preserve"> y la producción científica de los investigadores </w:t>
      </w:r>
      <w:proofErr w:type="spellStart"/>
      <w:r w:rsidRPr="000071E2">
        <w:rPr>
          <w:b/>
          <w:bCs/>
          <w:szCs w:val="20"/>
          <w:lang w:val="es-PE"/>
        </w:rPr>
        <w:t>Renacyt</w:t>
      </w:r>
      <w:proofErr w:type="spellEnd"/>
      <w:r>
        <w:rPr>
          <w:szCs w:val="20"/>
        </w:rPr>
        <w:t>, que debe cumplir el siguiente perfil mínimo:</w:t>
      </w:r>
    </w:p>
    <w:p w14:paraId="660F57E9" w14:textId="77777777" w:rsidR="000071E2" w:rsidRDefault="000071E2" w:rsidP="000071E2">
      <w:pPr>
        <w:pStyle w:val="Textoindependiente"/>
        <w:ind w:left="0" w:hanging="2"/>
        <w:rPr>
          <w:szCs w:val="20"/>
        </w:rPr>
      </w:pPr>
    </w:p>
    <w:p w14:paraId="75AC79C8" w14:textId="77777777" w:rsidR="000071E2" w:rsidRDefault="000071E2" w:rsidP="000071E2">
      <w:pPr>
        <w:pStyle w:val="Textoindependiente"/>
        <w:ind w:left="0" w:hanging="2"/>
        <w:rPr>
          <w:b/>
          <w:bCs/>
          <w:szCs w:val="20"/>
        </w:rPr>
      </w:pPr>
      <w:r>
        <w:rPr>
          <w:b/>
          <w:bCs/>
          <w:szCs w:val="20"/>
        </w:rPr>
        <w:t>Perfil Académico</w:t>
      </w:r>
    </w:p>
    <w:p w14:paraId="1FF3C162" w14:textId="77777777" w:rsidR="00235BB6" w:rsidRPr="00235BB6" w:rsidRDefault="00235BB6" w:rsidP="00235BB6">
      <w:pPr>
        <w:pStyle w:val="Textoindependiente"/>
        <w:widowControl w:val="0"/>
        <w:numPr>
          <w:ilvl w:val="0"/>
          <w:numId w:val="20"/>
        </w:numPr>
        <w:suppressAutoHyphens w:val="0"/>
        <w:autoSpaceDE w:val="0"/>
        <w:autoSpaceDN w:val="0"/>
        <w:spacing w:line="240" w:lineRule="auto"/>
        <w:ind w:leftChars="0" w:left="426" w:firstLineChars="0" w:hanging="284"/>
        <w:textAlignment w:val="auto"/>
        <w:outlineLvl w:val="9"/>
        <w:rPr>
          <w:szCs w:val="20"/>
        </w:rPr>
      </w:pPr>
      <w:r w:rsidRPr="00235BB6">
        <w:rPr>
          <w:szCs w:val="20"/>
        </w:rPr>
        <w:t xml:space="preserve">Titulado en Ciencias o Matemáticas o Ingeniería de Sistemas y Computación o Ingeniería de Software o Ingeniería Informática o relacionados con el objeto de la convocatoria. </w:t>
      </w:r>
    </w:p>
    <w:p w14:paraId="55FCD023" w14:textId="362D455E" w:rsidR="000071E2" w:rsidRDefault="00235BB6" w:rsidP="00235BB6">
      <w:pPr>
        <w:pStyle w:val="Textoindependiente"/>
        <w:widowControl w:val="0"/>
        <w:numPr>
          <w:ilvl w:val="0"/>
          <w:numId w:val="20"/>
        </w:numPr>
        <w:suppressAutoHyphens w:val="0"/>
        <w:autoSpaceDE w:val="0"/>
        <w:autoSpaceDN w:val="0"/>
        <w:spacing w:line="240" w:lineRule="auto"/>
        <w:ind w:leftChars="0" w:left="426" w:firstLineChars="0" w:hanging="284"/>
        <w:textDirection w:val="lrTb"/>
        <w:textAlignment w:val="auto"/>
        <w:outlineLvl w:val="9"/>
        <w:rPr>
          <w:szCs w:val="20"/>
        </w:rPr>
      </w:pPr>
      <w:r w:rsidRPr="00235BB6">
        <w:rPr>
          <w:szCs w:val="20"/>
        </w:rPr>
        <w:t>Maestría en estadística, ciencia de datos, analítica de datos, y/</w:t>
      </w:r>
      <w:proofErr w:type="spellStart"/>
      <w:r w:rsidRPr="00235BB6">
        <w:rPr>
          <w:szCs w:val="20"/>
        </w:rPr>
        <w:t>o</w:t>
      </w:r>
      <w:proofErr w:type="spellEnd"/>
      <w:r w:rsidRPr="00235BB6">
        <w:rPr>
          <w:szCs w:val="20"/>
        </w:rPr>
        <w:t xml:space="preserve"> otras ramas de la ingeniería y/o la matemática, relacionadas con análisis de datos o afines</w:t>
      </w:r>
      <w:r w:rsidR="000071E2">
        <w:rPr>
          <w:szCs w:val="20"/>
        </w:rPr>
        <w:t>.</w:t>
      </w:r>
    </w:p>
    <w:p w14:paraId="5EC9BB36" w14:textId="77777777" w:rsidR="000071E2" w:rsidRDefault="000071E2" w:rsidP="000071E2">
      <w:pPr>
        <w:pStyle w:val="Textoindependiente"/>
        <w:ind w:left="0" w:hanging="2"/>
        <w:rPr>
          <w:szCs w:val="20"/>
        </w:rPr>
      </w:pPr>
    </w:p>
    <w:p w14:paraId="7C1FE10D" w14:textId="77777777" w:rsidR="000071E2" w:rsidRDefault="000071E2" w:rsidP="000071E2">
      <w:pPr>
        <w:pStyle w:val="Textoindependiente"/>
        <w:ind w:left="0" w:hanging="2"/>
        <w:rPr>
          <w:b/>
          <w:bCs/>
          <w:szCs w:val="20"/>
        </w:rPr>
      </w:pPr>
      <w:r>
        <w:rPr>
          <w:b/>
          <w:bCs/>
          <w:szCs w:val="20"/>
        </w:rPr>
        <w:t>Experiencia Profesional</w:t>
      </w:r>
    </w:p>
    <w:p w14:paraId="3F2587DE" w14:textId="77777777" w:rsidR="0077494F" w:rsidRPr="0077494F" w:rsidRDefault="0077494F" w:rsidP="0077494F">
      <w:pPr>
        <w:pStyle w:val="Textoindependiente"/>
        <w:widowControl w:val="0"/>
        <w:numPr>
          <w:ilvl w:val="0"/>
          <w:numId w:val="20"/>
        </w:numPr>
        <w:suppressAutoHyphens w:val="0"/>
        <w:autoSpaceDE w:val="0"/>
        <w:autoSpaceDN w:val="0"/>
        <w:spacing w:line="240" w:lineRule="auto"/>
        <w:ind w:leftChars="0" w:left="426" w:firstLineChars="0" w:hanging="284"/>
        <w:textAlignment w:val="auto"/>
        <w:outlineLvl w:val="9"/>
        <w:rPr>
          <w:szCs w:val="20"/>
        </w:rPr>
      </w:pPr>
      <w:r w:rsidRPr="0077494F">
        <w:rPr>
          <w:szCs w:val="20"/>
        </w:rPr>
        <w:t>Experiencia general: Contar con seis (06) años mínimo en el sector público y/o privado.</w:t>
      </w:r>
    </w:p>
    <w:p w14:paraId="40FF4753" w14:textId="1DDA18F8" w:rsidR="000071E2" w:rsidRDefault="0077494F" w:rsidP="0077494F">
      <w:pPr>
        <w:pStyle w:val="Textoindependiente"/>
        <w:widowControl w:val="0"/>
        <w:numPr>
          <w:ilvl w:val="0"/>
          <w:numId w:val="20"/>
        </w:numPr>
        <w:suppressAutoHyphens w:val="0"/>
        <w:autoSpaceDE w:val="0"/>
        <w:autoSpaceDN w:val="0"/>
        <w:spacing w:line="240" w:lineRule="auto"/>
        <w:ind w:leftChars="0" w:left="426" w:firstLineChars="0" w:hanging="284"/>
        <w:textDirection w:val="lrTb"/>
        <w:textAlignment w:val="auto"/>
        <w:outlineLvl w:val="9"/>
        <w:rPr>
          <w:szCs w:val="20"/>
        </w:rPr>
      </w:pPr>
      <w:r w:rsidRPr="0077494F">
        <w:rPr>
          <w:szCs w:val="20"/>
        </w:rPr>
        <w:t>Experiencia específica: Contar con cuatro (04) años mínimo en proyectos en los que se apliquen técnicas de ciencia de datos como especialista estadístico o matemático o en informática o similares al objeto del servicio</w:t>
      </w:r>
      <w:r w:rsidR="000071E2">
        <w:rPr>
          <w:szCs w:val="20"/>
        </w:rPr>
        <w:t>.</w:t>
      </w:r>
    </w:p>
    <w:p w14:paraId="1C600FD3" w14:textId="77777777" w:rsidR="000071E2" w:rsidRDefault="000071E2" w:rsidP="000071E2">
      <w:pPr>
        <w:pStyle w:val="Textoindependiente"/>
        <w:ind w:left="0" w:hanging="2"/>
        <w:rPr>
          <w:szCs w:val="20"/>
        </w:rPr>
      </w:pPr>
    </w:p>
    <w:p w14:paraId="2C4BCEDF" w14:textId="77777777" w:rsidR="000071E2" w:rsidRDefault="000071E2" w:rsidP="000071E2">
      <w:pPr>
        <w:pStyle w:val="Textoindependiente"/>
        <w:ind w:left="0" w:hanging="2"/>
        <w:rPr>
          <w:bCs/>
          <w:szCs w:val="20"/>
        </w:rPr>
      </w:pPr>
      <w:r>
        <w:rPr>
          <w:bCs/>
          <w:szCs w:val="20"/>
        </w:rPr>
        <w:t>El cumplimiento del perfil mínimo habilita al aspirante, el puntaje asignado en los criterios de selección permite a la entidad escoger entre los candidatos hábiles al mejor.</w:t>
      </w:r>
    </w:p>
    <w:p w14:paraId="734C03D8" w14:textId="77777777" w:rsidR="000071E2" w:rsidRDefault="000071E2" w:rsidP="000071E2">
      <w:pPr>
        <w:pStyle w:val="Textoindependiente"/>
        <w:ind w:left="0" w:hanging="2"/>
        <w:rPr>
          <w:bCs/>
          <w:szCs w:val="20"/>
        </w:rPr>
      </w:pPr>
    </w:p>
    <w:p w14:paraId="463C7692" w14:textId="77777777" w:rsidR="000071E2" w:rsidRDefault="000071E2" w:rsidP="000071E2">
      <w:pPr>
        <w:pStyle w:val="Textoindependiente"/>
        <w:ind w:left="0" w:hanging="2"/>
        <w:rPr>
          <w:bCs/>
          <w:szCs w:val="20"/>
        </w:rPr>
      </w:pPr>
      <w:r>
        <w:rPr>
          <w:bCs/>
          <w:szCs w:val="20"/>
        </w:rPr>
        <w:t>La experiencia relacionada en la hoja de vida, base del perfil y de la calificación, debe estar sustentada y coincidir con los certificados expedidos por la entidad contratante, especificando las funciones realizadas, actividades o productos, fecha de ingreso y retiro.</w:t>
      </w:r>
    </w:p>
    <w:p w14:paraId="189D97AF" w14:textId="77777777" w:rsidR="000071E2" w:rsidRDefault="000071E2" w:rsidP="000071E2">
      <w:pPr>
        <w:pStyle w:val="Textoindependiente"/>
        <w:ind w:left="0" w:hanging="2"/>
        <w:rPr>
          <w:bCs/>
          <w:szCs w:val="20"/>
        </w:rPr>
      </w:pPr>
    </w:p>
    <w:p w14:paraId="70D0C37A" w14:textId="77777777" w:rsidR="000071E2" w:rsidRDefault="000071E2" w:rsidP="000071E2">
      <w:pPr>
        <w:pStyle w:val="Textoindependiente"/>
        <w:ind w:left="0" w:hanging="2"/>
        <w:rPr>
          <w:bCs/>
          <w:szCs w:val="20"/>
        </w:rPr>
      </w:pPr>
      <w:r>
        <w:rPr>
          <w:bCs/>
          <w:szCs w:val="20"/>
        </w:rPr>
        <w:t>Las certificaciones podrán ser solicitadas al candidato elegido de forma previa la elaboración del contrato. En caso que este no las presente o coincidan con lo establecido en la hoja de vida, se escogerá al candidato que le siguió en puntos y así sucesivamente hasta agotar la lista de elegibles.</w:t>
      </w:r>
    </w:p>
    <w:p w14:paraId="13E81449" w14:textId="77777777" w:rsidR="000071E2" w:rsidRDefault="000071E2" w:rsidP="000071E2">
      <w:pPr>
        <w:pStyle w:val="Textoindependiente"/>
        <w:ind w:left="0" w:hanging="2"/>
        <w:rPr>
          <w:bCs/>
          <w:szCs w:val="20"/>
        </w:rPr>
      </w:pPr>
    </w:p>
    <w:p w14:paraId="495EFCD3" w14:textId="77777777" w:rsidR="000071E2" w:rsidRDefault="000071E2" w:rsidP="000071E2">
      <w:pPr>
        <w:pStyle w:val="Textoindependiente"/>
        <w:ind w:left="0" w:hanging="2"/>
        <w:rPr>
          <w:bCs/>
          <w:szCs w:val="20"/>
        </w:rPr>
      </w:pPr>
      <w:r>
        <w:rPr>
          <w:bCs/>
          <w:szCs w:val="20"/>
        </w:rPr>
        <w:t>El contratante se reserva el derecho de verificar los datos indicados en la hoja de vida.</w:t>
      </w:r>
    </w:p>
    <w:p w14:paraId="5C160F5B" w14:textId="77777777" w:rsidR="000071E2" w:rsidRDefault="000071E2" w:rsidP="000071E2">
      <w:pPr>
        <w:pStyle w:val="Textoindependiente"/>
        <w:ind w:left="0" w:hanging="2"/>
        <w:rPr>
          <w:szCs w:val="20"/>
        </w:rPr>
      </w:pPr>
    </w:p>
    <w:p w14:paraId="5557F4B1" w14:textId="77777777" w:rsidR="000071E2" w:rsidRDefault="000071E2" w:rsidP="000071E2">
      <w:pPr>
        <w:pStyle w:val="Textoindependiente"/>
        <w:ind w:left="0" w:hanging="2"/>
        <w:rPr>
          <w:szCs w:val="20"/>
        </w:rPr>
      </w:pPr>
      <w:r>
        <w:rPr>
          <w:bCs/>
          <w:szCs w:val="20"/>
        </w:rPr>
        <w:t xml:space="preserve">Las personas interesadas, deberán expresar su interés mediante la presentación de sus hojas de vida actualizada más el formato </w:t>
      </w:r>
      <w:proofErr w:type="spellStart"/>
      <w:r>
        <w:rPr>
          <w:bCs/>
          <w:szCs w:val="20"/>
        </w:rPr>
        <w:t>excel</w:t>
      </w:r>
      <w:proofErr w:type="spellEnd"/>
      <w:r>
        <w:rPr>
          <w:bCs/>
          <w:szCs w:val="20"/>
        </w:rPr>
        <w:t xml:space="preserve"> de verificación de términos de referencia, sin documentar la misma que tiene carácter de declaración jurada, a la dirección de correo electrónico indicada línea abajo, hasta las 23:59 horas del día </w:t>
      </w:r>
      <w:r>
        <w:rPr>
          <w:b/>
          <w:szCs w:val="20"/>
        </w:rPr>
        <w:t>13 de noviembre de 2023</w:t>
      </w:r>
      <w:r>
        <w:rPr>
          <w:szCs w:val="20"/>
        </w:rPr>
        <w:t>.</w:t>
      </w:r>
    </w:p>
    <w:p w14:paraId="2A5313F4" w14:textId="77777777" w:rsidR="000071E2" w:rsidRDefault="000071E2" w:rsidP="000071E2">
      <w:pPr>
        <w:pStyle w:val="Textoindependiente"/>
        <w:ind w:left="0" w:hanging="2"/>
        <w:rPr>
          <w:szCs w:val="20"/>
        </w:rPr>
      </w:pPr>
    </w:p>
    <w:p w14:paraId="50312F76" w14:textId="70BAE4A2" w:rsidR="000071E2" w:rsidRDefault="000071E2" w:rsidP="000071E2">
      <w:pPr>
        <w:pStyle w:val="Textoindependiente"/>
        <w:ind w:left="0" w:hanging="2"/>
        <w:rPr>
          <w:b/>
          <w:bCs/>
          <w:szCs w:val="20"/>
          <w:lang w:bidi="es-ES"/>
        </w:rPr>
      </w:pPr>
      <w:r>
        <w:rPr>
          <w:szCs w:val="20"/>
          <w:lang w:bidi="es-ES"/>
        </w:rPr>
        <w:t xml:space="preserve">Es importante indicar en el asunto del correo lo siguiente: </w:t>
      </w:r>
      <w:r>
        <w:rPr>
          <w:b/>
          <w:bCs/>
          <w:szCs w:val="20"/>
          <w:u w:val="single"/>
          <w:lang w:bidi="es-ES"/>
        </w:rPr>
        <w:t xml:space="preserve">EXPRESIÓN DE INTERÉS - CI PROCIENCIA - </w:t>
      </w:r>
      <w:r w:rsidR="00235BB6">
        <w:rPr>
          <w:b/>
          <w:bCs/>
          <w:szCs w:val="20"/>
          <w:u w:val="single"/>
          <w:lang w:bidi="es-ES"/>
        </w:rPr>
        <w:t>379138</w:t>
      </w:r>
    </w:p>
    <w:p w14:paraId="09F6A813" w14:textId="77777777" w:rsidR="000071E2" w:rsidRDefault="000071E2" w:rsidP="000071E2">
      <w:pPr>
        <w:pStyle w:val="Textoindependiente"/>
        <w:ind w:left="0" w:hanging="2"/>
        <w:rPr>
          <w:szCs w:val="20"/>
          <w:lang w:bidi="es-ES"/>
        </w:rPr>
      </w:pPr>
      <w:r>
        <w:rPr>
          <w:szCs w:val="20"/>
          <w:lang w:bidi="es-ES"/>
        </w:rPr>
        <w:t xml:space="preserve">Correo electrónico: </w:t>
      </w:r>
      <w:hyperlink r:id="rId8" w:history="1">
        <w:r>
          <w:rPr>
            <w:rStyle w:val="Hipervnculo"/>
            <w:szCs w:val="20"/>
            <w:lang w:bidi="es-ES"/>
          </w:rPr>
          <w:t>adquisiciones-proyecto9334@prociencia.gob.pe</w:t>
        </w:r>
      </w:hyperlink>
      <w:r>
        <w:rPr>
          <w:szCs w:val="20"/>
          <w:lang w:bidi="es-ES"/>
        </w:rPr>
        <w:t xml:space="preserve"> </w:t>
      </w:r>
    </w:p>
    <w:p w14:paraId="569A8B16" w14:textId="77777777" w:rsidR="000071E2" w:rsidRDefault="000071E2" w:rsidP="000071E2">
      <w:pPr>
        <w:pStyle w:val="Textoindependiente"/>
        <w:ind w:left="0" w:hanging="2"/>
        <w:rPr>
          <w:szCs w:val="20"/>
          <w:lang w:bidi="es-ES"/>
        </w:rPr>
      </w:pPr>
    </w:p>
    <w:p w14:paraId="7C469EB3" w14:textId="77777777" w:rsidR="000071E2" w:rsidRDefault="000071E2" w:rsidP="000071E2">
      <w:pPr>
        <w:pStyle w:val="Textoindependiente"/>
        <w:ind w:left="0" w:hanging="2"/>
        <w:rPr>
          <w:szCs w:val="20"/>
          <w:lang w:bidi="es-ES"/>
        </w:rPr>
      </w:pPr>
      <w:r>
        <w:rPr>
          <w:szCs w:val="20"/>
          <w:lang w:bidi="es-ES"/>
        </w:rPr>
        <w:t xml:space="preserve">Más información sobre el alcance de la consultoría individual sírvanse revisar los términos de referencia que se publican junto a esta convocatoria. </w:t>
      </w:r>
    </w:p>
    <w:p w14:paraId="3C433F00" w14:textId="77777777" w:rsidR="000071E2" w:rsidRDefault="000071E2" w:rsidP="000071E2">
      <w:pPr>
        <w:pStyle w:val="Textoindependiente"/>
        <w:ind w:left="0" w:hanging="2"/>
        <w:rPr>
          <w:szCs w:val="20"/>
        </w:rPr>
      </w:pPr>
    </w:p>
    <w:p w14:paraId="7AD4B425" w14:textId="77777777" w:rsidR="000071E2" w:rsidRDefault="000071E2" w:rsidP="000071E2">
      <w:pPr>
        <w:pStyle w:val="Textoindependiente"/>
        <w:ind w:left="0" w:hanging="2"/>
        <w:rPr>
          <w:szCs w:val="20"/>
        </w:rPr>
      </w:pPr>
      <w:r>
        <w:rPr>
          <w:szCs w:val="20"/>
          <w:lang w:bidi="es-ES"/>
        </w:rPr>
        <w:t xml:space="preserve">Los consultores serán seleccionados por el método de consultoría individual conforme a los procedimientos indicados en las Regulaciones de Adquisiciones para Prestatarios en Proyectos de Inversión del Banco Mundial de </w:t>
      </w:r>
      <w:proofErr w:type="gramStart"/>
      <w:r>
        <w:rPr>
          <w:szCs w:val="20"/>
          <w:lang w:bidi="es-ES"/>
        </w:rPr>
        <w:t>Noviembre</w:t>
      </w:r>
      <w:proofErr w:type="gramEnd"/>
      <w:r>
        <w:rPr>
          <w:szCs w:val="20"/>
          <w:lang w:bidi="es-ES"/>
        </w:rPr>
        <w:t xml:space="preserve"> 2020. </w:t>
      </w:r>
      <w:r>
        <w:rPr>
          <w:szCs w:val="20"/>
        </w:rPr>
        <w:t xml:space="preserve">Los consultores interesados deben prestar atención a la política de conflicto de interés, numeral 3.14 al 3.17 de </w:t>
      </w:r>
      <w:r>
        <w:rPr>
          <w:szCs w:val="20"/>
          <w:lang w:bidi="es-ES"/>
        </w:rPr>
        <w:t xml:space="preserve">las Regulaciones de Adquisiciones para Prestatarios en Proyectos de Inversión del Banco Mundial de </w:t>
      </w:r>
      <w:proofErr w:type="gramStart"/>
      <w:r>
        <w:rPr>
          <w:szCs w:val="20"/>
          <w:lang w:bidi="es-ES"/>
        </w:rPr>
        <w:t>Noviembre</w:t>
      </w:r>
      <w:proofErr w:type="gramEnd"/>
      <w:r>
        <w:rPr>
          <w:szCs w:val="20"/>
          <w:lang w:bidi="es-ES"/>
        </w:rPr>
        <w:t xml:space="preserve"> 2020</w:t>
      </w:r>
      <w:r>
        <w:rPr>
          <w:szCs w:val="20"/>
        </w:rPr>
        <w:t>.</w:t>
      </w:r>
    </w:p>
    <w:p w14:paraId="4D0FE4C7" w14:textId="77777777" w:rsidR="000071E2" w:rsidRDefault="000071E2" w:rsidP="000071E2">
      <w:pPr>
        <w:pStyle w:val="Textoindependiente"/>
        <w:ind w:left="0" w:hanging="2"/>
        <w:rPr>
          <w:sz w:val="16"/>
          <w:szCs w:val="16"/>
        </w:rPr>
      </w:pPr>
    </w:p>
    <w:p w14:paraId="75C89183" w14:textId="77777777" w:rsidR="000071E2" w:rsidRDefault="000071E2" w:rsidP="000071E2">
      <w:pPr>
        <w:pStyle w:val="Textoindependiente"/>
        <w:ind w:left="0" w:hanging="2"/>
        <w:rPr>
          <w:sz w:val="18"/>
          <w:szCs w:val="18"/>
        </w:rPr>
      </w:pPr>
      <w:hyperlink r:id="rId9" w:history="1">
        <w:r>
          <w:rPr>
            <w:rStyle w:val="Hipervnculo"/>
            <w:sz w:val="18"/>
            <w:szCs w:val="18"/>
          </w:rPr>
          <w:t>https://thedocs.worldbank.org/en/doc/3923eda9dc758af897b39c477ea5ed45-0290032020/original/Procurement-Regulations-for-IPF-Borrowers-SPANISH-November-2020.pdf</w:t>
        </w:r>
      </w:hyperlink>
      <w:r>
        <w:rPr>
          <w:sz w:val="18"/>
          <w:szCs w:val="18"/>
        </w:rPr>
        <w:t xml:space="preserve"> </w:t>
      </w:r>
    </w:p>
    <w:p w14:paraId="2A834C05" w14:textId="77777777" w:rsidR="000071E2" w:rsidRDefault="000071E2" w:rsidP="000071E2">
      <w:pPr>
        <w:spacing w:line="276" w:lineRule="auto"/>
        <w:jc w:val="right"/>
        <w:rPr>
          <w:rFonts w:ascii="Arial" w:hAnsi="Arial" w:cs="Arial"/>
          <w:sz w:val="20"/>
          <w:szCs w:val="20"/>
        </w:rPr>
      </w:pPr>
    </w:p>
    <w:p w14:paraId="0A08385B" w14:textId="77777777" w:rsidR="000071E2" w:rsidRDefault="000071E2" w:rsidP="000071E2">
      <w:pPr>
        <w:spacing w:line="276" w:lineRule="auto"/>
        <w:jc w:val="right"/>
        <w:rPr>
          <w:rFonts w:ascii="Times New Roman" w:hAnsi="Times New Roman" w:cs="Times New Roman"/>
          <w:b/>
        </w:rPr>
      </w:pPr>
      <w:r>
        <w:rPr>
          <w:rFonts w:ascii="Arial" w:hAnsi="Arial" w:cs="Arial"/>
          <w:sz w:val="20"/>
          <w:szCs w:val="20"/>
        </w:rPr>
        <w:t>San Borja, 29 de octubre de 2023</w:t>
      </w:r>
      <w:bookmarkEnd w:id="0"/>
      <w:bookmarkEnd w:id="1"/>
    </w:p>
    <w:p w14:paraId="4685EC9F" w14:textId="77777777" w:rsidR="000071E2" w:rsidRDefault="000071E2">
      <w:pPr>
        <w:ind w:hanging="2"/>
        <w:jc w:val="center"/>
        <w:rPr>
          <w:rFonts w:asciiTheme="minorHAnsi" w:eastAsia="Times New Roman" w:hAnsiTheme="minorHAnsi" w:cstheme="minorHAnsi"/>
          <w:b/>
          <w:sz w:val="20"/>
          <w:szCs w:val="20"/>
        </w:rPr>
      </w:pPr>
    </w:p>
    <w:p w14:paraId="3CDD1B3A" w14:textId="4CE20087" w:rsidR="000071E2" w:rsidRDefault="000071E2">
      <w:pPr>
        <w:ind w:hanging="2"/>
        <w:jc w:val="center"/>
        <w:rPr>
          <w:rFonts w:asciiTheme="minorHAnsi" w:eastAsia="Times New Roman" w:hAnsiTheme="minorHAnsi" w:cstheme="minorHAnsi"/>
          <w:b/>
          <w:sz w:val="20"/>
          <w:szCs w:val="20"/>
        </w:rPr>
      </w:pPr>
    </w:p>
    <w:p w14:paraId="153B279E" w14:textId="196B9372" w:rsidR="00235BB6" w:rsidRDefault="00235BB6">
      <w:pPr>
        <w:ind w:hanging="2"/>
        <w:jc w:val="center"/>
        <w:rPr>
          <w:rFonts w:asciiTheme="minorHAnsi" w:eastAsia="Times New Roman" w:hAnsiTheme="minorHAnsi" w:cstheme="minorHAnsi"/>
          <w:b/>
          <w:sz w:val="20"/>
          <w:szCs w:val="20"/>
        </w:rPr>
      </w:pPr>
    </w:p>
    <w:p w14:paraId="4F0434FC" w14:textId="6F7186B4" w:rsidR="00235BB6" w:rsidRDefault="00235BB6">
      <w:pPr>
        <w:ind w:hanging="2"/>
        <w:jc w:val="center"/>
        <w:rPr>
          <w:rFonts w:asciiTheme="minorHAnsi" w:eastAsia="Times New Roman" w:hAnsiTheme="minorHAnsi" w:cstheme="minorHAnsi"/>
          <w:b/>
          <w:sz w:val="20"/>
          <w:szCs w:val="20"/>
        </w:rPr>
      </w:pPr>
    </w:p>
    <w:p w14:paraId="71499B74" w14:textId="2FDD98EB" w:rsidR="00235BB6" w:rsidRDefault="00235BB6">
      <w:pPr>
        <w:ind w:hanging="2"/>
        <w:jc w:val="center"/>
        <w:rPr>
          <w:rFonts w:asciiTheme="minorHAnsi" w:eastAsia="Times New Roman" w:hAnsiTheme="minorHAnsi" w:cstheme="minorHAnsi"/>
          <w:b/>
          <w:sz w:val="20"/>
          <w:szCs w:val="20"/>
        </w:rPr>
      </w:pPr>
    </w:p>
    <w:p w14:paraId="634038E0" w14:textId="31D2CA7C" w:rsidR="00235BB6" w:rsidRDefault="00235BB6">
      <w:pPr>
        <w:ind w:hanging="2"/>
        <w:jc w:val="center"/>
        <w:rPr>
          <w:rFonts w:asciiTheme="minorHAnsi" w:eastAsia="Times New Roman" w:hAnsiTheme="minorHAnsi" w:cstheme="minorHAnsi"/>
          <w:b/>
          <w:sz w:val="20"/>
          <w:szCs w:val="20"/>
        </w:rPr>
      </w:pPr>
    </w:p>
    <w:p w14:paraId="7EAEBA1B" w14:textId="10268D74" w:rsidR="00235BB6" w:rsidRDefault="00235BB6">
      <w:pPr>
        <w:ind w:hanging="2"/>
        <w:jc w:val="center"/>
        <w:rPr>
          <w:rFonts w:asciiTheme="minorHAnsi" w:eastAsia="Times New Roman" w:hAnsiTheme="minorHAnsi" w:cstheme="minorHAnsi"/>
          <w:b/>
          <w:sz w:val="20"/>
          <w:szCs w:val="20"/>
        </w:rPr>
      </w:pPr>
    </w:p>
    <w:p w14:paraId="320D677E" w14:textId="47482A22" w:rsidR="00235BB6" w:rsidRDefault="00235BB6">
      <w:pPr>
        <w:ind w:hanging="2"/>
        <w:jc w:val="center"/>
        <w:rPr>
          <w:rFonts w:asciiTheme="minorHAnsi" w:eastAsia="Times New Roman" w:hAnsiTheme="minorHAnsi" w:cstheme="minorHAnsi"/>
          <w:b/>
          <w:sz w:val="20"/>
          <w:szCs w:val="20"/>
        </w:rPr>
      </w:pPr>
    </w:p>
    <w:p w14:paraId="368540A1" w14:textId="310D3801" w:rsidR="00235BB6" w:rsidRDefault="00235BB6">
      <w:pPr>
        <w:ind w:hanging="2"/>
        <w:jc w:val="center"/>
        <w:rPr>
          <w:rFonts w:asciiTheme="minorHAnsi" w:eastAsia="Times New Roman" w:hAnsiTheme="minorHAnsi" w:cstheme="minorHAnsi"/>
          <w:b/>
          <w:sz w:val="20"/>
          <w:szCs w:val="20"/>
        </w:rPr>
      </w:pPr>
    </w:p>
    <w:p w14:paraId="632A5E32" w14:textId="6B6C8A37" w:rsidR="00235BB6" w:rsidRDefault="00235BB6">
      <w:pPr>
        <w:ind w:hanging="2"/>
        <w:jc w:val="center"/>
        <w:rPr>
          <w:rFonts w:asciiTheme="minorHAnsi" w:eastAsia="Times New Roman" w:hAnsiTheme="minorHAnsi" w:cstheme="minorHAnsi"/>
          <w:b/>
          <w:sz w:val="20"/>
          <w:szCs w:val="20"/>
        </w:rPr>
      </w:pPr>
    </w:p>
    <w:p w14:paraId="3DFF48F5" w14:textId="059EA4EA" w:rsidR="00235BB6" w:rsidRDefault="00235BB6">
      <w:pPr>
        <w:ind w:hanging="2"/>
        <w:jc w:val="center"/>
        <w:rPr>
          <w:rFonts w:asciiTheme="minorHAnsi" w:eastAsia="Times New Roman" w:hAnsiTheme="minorHAnsi" w:cstheme="minorHAnsi"/>
          <w:b/>
          <w:sz w:val="20"/>
          <w:szCs w:val="20"/>
        </w:rPr>
      </w:pPr>
    </w:p>
    <w:p w14:paraId="32296A8B" w14:textId="79E91F8C" w:rsidR="00235BB6" w:rsidRDefault="00235BB6">
      <w:pPr>
        <w:ind w:hanging="2"/>
        <w:jc w:val="center"/>
        <w:rPr>
          <w:rFonts w:asciiTheme="minorHAnsi" w:eastAsia="Times New Roman" w:hAnsiTheme="minorHAnsi" w:cstheme="minorHAnsi"/>
          <w:b/>
          <w:sz w:val="20"/>
          <w:szCs w:val="20"/>
        </w:rPr>
      </w:pPr>
    </w:p>
    <w:p w14:paraId="7F6C41E1" w14:textId="77285709" w:rsidR="00235BB6" w:rsidRDefault="00235BB6">
      <w:pPr>
        <w:ind w:hanging="2"/>
        <w:jc w:val="center"/>
        <w:rPr>
          <w:rFonts w:asciiTheme="minorHAnsi" w:eastAsia="Times New Roman" w:hAnsiTheme="minorHAnsi" w:cstheme="minorHAnsi"/>
          <w:b/>
          <w:sz w:val="20"/>
          <w:szCs w:val="20"/>
        </w:rPr>
      </w:pPr>
    </w:p>
    <w:p w14:paraId="619FEFAD" w14:textId="4FBA9FFB" w:rsidR="00235BB6" w:rsidRDefault="00235BB6">
      <w:pPr>
        <w:ind w:hanging="2"/>
        <w:jc w:val="center"/>
        <w:rPr>
          <w:rFonts w:asciiTheme="minorHAnsi" w:eastAsia="Times New Roman" w:hAnsiTheme="minorHAnsi" w:cstheme="minorHAnsi"/>
          <w:b/>
          <w:sz w:val="20"/>
          <w:szCs w:val="20"/>
        </w:rPr>
      </w:pPr>
    </w:p>
    <w:p w14:paraId="45983BBF" w14:textId="7C38E6E0" w:rsidR="00235BB6" w:rsidRDefault="00235BB6">
      <w:pPr>
        <w:ind w:hanging="2"/>
        <w:jc w:val="center"/>
        <w:rPr>
          <w:rFonts w:asciiTheme="minorHAnsi" w:eastAsia="Times New Roman" w:hAnsiTheme="minorHAnsi" w:cstheme="minorHAnsi"/>
          <w:b/>
          <w:sz w:val="20"/>
          <w:szCs w:val="20"/>
        </w:rPr>
      </w:pPr>
    </w:p>
    <w:p w14:paraId="2DFE0D12" w14:textId="06484263" w:rsidR="00235BB6" w:rsidRDefault="00235BB6">
      <w:pPr>
        <w:ind w:hanging="2"/>
        <w:jc w:val="center"/>
        <w:rPr>
          <w:rFonts w:asciiTheme="minorHAnsi" w:eastAsia="Times New Roman" w:hAnsiTheme="minorHAnsi" w:cstheme="minorHAnsi"/>
          <w:b/>
          <w:sz w:val="20"/>
          <w:szCs w:val="20"/>
        </w:rPr>
      </w:pPr>
    </w:p>
    <w:p w14:paraId="1D277116" w14:textId="0D2A1769" w:rsidR="00235BB6" w:rsidRDefault="00235BB6">
      <w:pPr>
        <w:ind w:hanging="2"/>
        <w:jc w:val="center"/>
        <w:rPr>
          <w:rFonts w:asciiTheme="minorHAnsi" w:eastAsia="Times New Roman" w:hAnsiTheme="minorHAnsi" w:cstheme="minorHAnsi"/>
          <w:b/>
          <w:sz w:val="20"/>
          <w:szCs w:val="20"/>
        </w:rPr>
      </w:pPr>
    </w:p>
    <w:p w14:paraId="22D0D663" w14:textId="40BD5321" w:rsidR="00235BB6" w:rsidRDefault="00235BB6">
      <w:pPr>
        <w:ind w:hanging="2"/>
        <w:jc w:val="center"/>
        <w:rPr>
          <w:rFonts w:asciiTheme="minorHAnsi" w:eastAsia="Times New Roman" w:hAnsiTheme="minorHAnsi" w:cstheme="minorHAnsi"/>
          <w:b/>
          <w:sz w:val="20"/>
          <w:szCs w:val="20"/>
        </w:rPr>
      </w:pPr>
    </w:p>
    <w:p w14:paraId="3A2AF78C" w14:textId="1D67988B" w:rsidR="00235BB6" w:rsidRDefault="00235BB6">
      <w:pPr>
        <w:ind w:hanging="2"/>
        <w:jc w:val="center"/>
        <w:rPr>
          <w:rFonts w:asciiTheme="minorHAnsi" w:eastAsia="Times New Roman" w:hAnsiTheme="minorHAnsi" w:cstheme="minorHAnsi"/>
          <w:b/>
          <w:sz w:val="20"/>
          <w:szCs w:val="20"/>
        </w:rPr>
      </w:pPr>
    </w:p>
    <w:p w14:paraId="2A53C871" w14:textId="6B3D5683" w:rsidR="00235BB6" w:rsidRDefault="00235BB6">
      <w:pPr>
        <w:ind w:hanging="2"/>
        <w:jc w:val="center"/>
        <w:rPr>
          <w:rFonts w:asciiTheme="minorHAnsi" w:eastAsia="Times New Roman" w:hAnsiTheme="minorHAnsi" w:cstheme="minorHAnsi"/>
          <w:b/>
          <w:sz w:val="20"/>
          <w:szCs w:val="20"/>
        </w:rPr>
      </w:pPr>
    </w:p>
    <w:p w14:paraId="2B2CDA06" w14:textId="14469AAA" w:rsidR="00235BB6" w:rsidRDefault="00235BB6">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br w:type="page"/>
      </w:r>
    </w:p>
    <w:p w14:paraId="66198332" w14:textId="1AD37285" w:rsidR="00091471" w:rsidRPr="003B788A" w:rsidRDefault="00D46501">
      <w:pPr>
        <w:ind w:hanging="2"/>
        <w:jc w:val="center"/>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lastRenderedPageBreak/>
        <w:t>PROYECTO MEJORAMIENTO Y AMPLIACIÓN DE LOS SERVICIOS DE CTI PARA FORTALECER EL SISTEMA NACIONAL DE CIENCIA, TECNOLOGÍA E INNOVACIÓN</w:t>
      </w:r>
      <w:r w:rsidRPr="003B788A">
        <w:rPr>
          <w:rFonts w:asciiTheme="minorHAnsi" w:eastAsia="Times New Roman" w:hAnsiTheme="minorHAnsi" w:cstheme="minorHAnsi"/>
          <w:i/>
          <w:sz w:val="20"/>
          <w:szCs w:val="20"/>
        </w:rPr>
        <w:t>.</w:t>
      </w:r>
    </w:p>
    <w:p w14:paraId="7BCAFDE9" w14:textId="33DB8868" w:rsidR="00091471" w:rsidRPr="003B788A" w:rsidRDefault="00D46501">
      <w:pPr>
        <w:ind w:hanging="2"/>
        <w:jc w:val="center"/>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TÉRMINOS DE REFERENCIA</w:t>
      </w:r>
    </w:p>
    <w:p w14:paraId="357BD14D" w14:textId="77777777" w:rsidR="00091471" w:rsidRPr="003B788A" w:rsidRDefault="00D46501">
      <w:pPr>
        <w:ind w:hanging="2"/>
        <w:jc w:val="center"/>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 xml:space="preserve">Análisis sobre el consumo de información de los recursos bibliográficos que brinda la Biblioteca Virtual del </w:t>
      </w:r>
      <w:proofErr w:type="spellStart"/>
      <w:r w:rsidRPr="003B788A">
        <w:rPr>
          <w:rFonts w:asciiTheme="minorHAnsi" w:eastAsia="Times New Roman" w:hAnsiTheme="minorHAnsi" w:cstheme="minorHAnsi"/>
          <w:b/>
          <w:sz w:val="20"/>
          <w:szCs w:val="20"/>
        </w:rPr>
        <w:t>Concytec</w:t>
      </w:r>
      <w:proofErr w:type="spellEnd"/>
      <w:r w:rsidRPr="003B788A">
        <w:rPr>
          <w:rFonts w:asciiTheme="minorHAnsi" w:eastAsia="Times New Roman" w:hAnsiTheme="minorHAnsi" w:cstheme="minorHAnsi"/>
          <w:b/>
          <w:sz w:val="20"/>
          <w:szCs w:val="20"/>
        </w:rPr>
        <w:t xml:space="preserve"> y la producción científica de los investigadores </w:t>
      </w:r>
      <w:proofErr w:type="spellStart"/>
      <w:r w:rsidRPr="003B788A">
        <w:rPr>
          <w:rFonts w:asciiTheme="minorHAnsi" w:eastAsia="Times New Roman" w:hAnsiTheme="minorHAnsi" w:cstheme="minorHAnsi"/>
          <w:b/>
          <w:sz w:val="20"/>
          <w:szCs w:val="20"/>
        </w:rPr>
        <w:t>Renacyt</w:t>
      </w:r>
      <w:proofErr w:type="spellEnd"/>
      <w:r w:rsidRPr="003B788A">
        <w:rPr>
          <w:rFonts w:asciiTheme="minorHAnsi" w:eastAsia="Times New Roman" w:hAnsiTheme="minorHAnsi" w:cstheme="minorHAnsi"/>
          <w:b/>
          <w:sz w:val="20"/>
          <w:szCs w:val="20"/>
        </w:rPr>
        <w:t xml:space="preserve"> </w:t>
      </w:r>
    </w:p>
    <w:tbl>
      <w:tblPr>
        <w:tblStyle w:val="af6"/>
        <w:tblW w:w="843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6520"/>
      </w:tblGrid>
      <w:tr w:rsidR="00091471" w:rsidRPr="003B788A" w14:paraId="6518A9D5" w14:textId="77777777">
        <w:tc>
          <w:tcPr>
            <w:tcW w:w="1910" w:type="dxa"/>
          </w:tcPr>
          <w:p w14:paraId="6A1941F9" w14:textId="77777777" w:rsidR="00091471" w:rsidRPr="003B788A" w:rsidRDefault="00D46501">
            <w:pPr>
              <w:spacing w:line="240" w:lineRule="auto"/>
              <w:ind w:hanging="2"/>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Componente</w:t>
            </w:r>
          </w:p>
        </w:tc>
        <w:tc>
          <w:tcPr>
            <w:tcW w:w="6520" w:type="dxa"/>
          </w:tcPr>
          <w:p w14:paraId="6604E6D7" w14:textId="77777777" w:rsidR="00091471" w:rsidRPr="003B788A" w:rsidRDefault="00D46501">
            <w:pPr>
              <w:pBdr>
                <w:top w:val="nil"/>
                <w:left w:val="nil"/>
                <w:bottom w:val="nil"/>
                <w:right w:val="nil"/>
                <w:between w:val="nil"/>
              </w:pBdr>
              <w:spacing w:line="240" w:lineRule="auto"/>
              <w:jc w:val="both"/>
              <w:rPr>
                <w:rFonts w:asciiTheme="minorHAnsi" w:eastAsia="Times New Roman" w:hAnsiTheme="minorHAnsi" w:cstheme="minorHAnsi"/>
                <w:sz w:val="20"/>
                <w:szCs w:val="20"/>
                <w:highlight w:val="yellow"/>
              </w:rPr>
            </w:pPr>
            <w:r w:rsidRPr="003B788A">
              <w:rPr>
                <w:rFonts w:asciiTheme="minorHAnsi" w:eastAsia="Times New Roman" w:hAnsiTheme="minorHAnsi" w:cstheme="minorHAnsi"/>
                <w:sz w:val="20"/>
                <w:szCs w:val="20"/>
              </w:rPr>
              <w:t>1. Fortalecimiento de la gobernanza del SINACTI a través de la mejora de sus instituciones.</w:t>
            </w:r>
          </w:p>
        </w:tc>
      </w:tr>
      <w:tr w:rsidR="00091471" w:rsidRPr="003B788A" w14:paraId="6C6CC62A" w14:textId="77777777">
        <w:tc>
          <w:tcPr>
            <w:tcW w:w="1910" w:type="dxa"/>
          </w:tcPr>
          <w:p w14:paraId="7E384783" w14:textId="77777777" w:rsidR="00091471" w:rsidRPr="003B788A" w:rsidRDefault="00D46501">
            <w:pPr>
              <w:spacing w:line="240" w:lineRule="auto"/>
              <w:ind w:hanging="2"/>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Subcomponente</w:t>
            </w:r>
          </w:p>
        </w:tc>
        <w:tc>
          <w:tcPr>
            <w:tcW w:w="6520" w:type="dxa"/>
          </w:tcPr>
          <w:p w14:paraId="501C6573" w14:textId="77777777" w:rsidR="00091471" w:rsidRPr="003B788A" w:rsidRDefault="00D46501">
            <w:pPr>
              <w:spacing w:line="240" w:lineRule="auto"/>
              <w:ind w:hanging="2"/>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1.1 Fortalecimiento del SINACTI.</w:t>
            </w:r>
          </w:p>
        </w:tc>
      </w:tr>
      <w:tr w:rsidR="00091471" w:rsidRPr="003B788A" w14:paraId="77E8AB77" w14:textId="77777777">
        <w:tc>
          <w:tcPr>
            <w:tcW w:w="1910" w:type="dxa"/>
          </w:tcPr>
          <w:p w14:paraId="23FB2DD9" w14:textId="77777777" w:rsidR="00091471" w:rsidRPr="003B788A" w:rsidRDefault="00D46501">
            <w:pPr>
              <w:spacing w:line="240" w:lineRule="auto"/>
              <w:ind w:hanging="2"/>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Actividad</w:t>
            </w:r>
          </w:p>
        </w:tc>
        <w:tc>
          <w:tcPr>
            <w:tcW w:w="6520" w:type="dxa"/>
          </w:tcPr>
          <w:p w14:paraId="761AA995" w14:textId="77777777" w:rsidR="00091471" w:rsidRPr="003B788A" w:rsidRDefault="00D46501">
            <w:pPr>
              <w:spacing w:line="240" w:lineRule="auto"/>
              <w:ind w:hanging="2"/>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1.1.1 Fortalecimiento de las capacidades de gestión institucional del CONCYTEC.</w:t>
            </w:r>
          </w:p>
        </w:tc>
      </w:tr>
      <w:tr w:rsidR="00091471" w:rsidRPr="003B788A" w14:paraId="35FC0067" w14:textId="77777777">
        <w:tc>
          <w:tcPr>
            <w:tcW w:w="1910" w:type="dxa"/>
          </w:tcPr>
          <w:p w14:paraId="3406FBA0" w14:textId="77777777" w:rsidR="00091471" w:rsidRPr="003B788A" w:rsidRDefault="00D46501">
            <w:pPr>
              <w:spacing w:line="240" w:lineRule="auto"/>
              <w:ind w:hanging="2"/>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Categoría</w:t>
            </w:r>
          </w:p>
        </w:tc>
        <w:tc>
          <w:tcPr>
            <w:tcW w:w="6520" w:type="dxa"/>
          </w:tcPr>
          <w:p w14:paraId="0AF00BA9" w14:textId="77777777" w:rsidR="00091471" w:rsidRPr="003B788A" w:rsidRDefault="00D46501">
            <w:pPr>
              <w:spacing w:line="240" w:lineRule="auto"/>
              <w:ind w:hanging="2"/>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Consultoría Individual</w:t>
            </w:r>
          </w:p>
        </w:tc>
      </w:tr>
    </w:tbl>
    <w:p w14:paraId="1FA83720" w14:textId="77777777" w:rsidR="00091471" w:rsidRPr="003B788A" w:rsidRDefault="00091471">
      <w:pPr>
        <w:ind w:hanging="2"/>
        <w:rPr>
          <w:rFonts w:asciiTheme="minorHAnsi" w:eastAsia="Times New Roman" w:hAnsiTheme="minorHAnsi" w:cstheme="minorHAnsi"/>
          <w:sz w:val="20"/>
          <w:szCs w:val="20"/>
        </w:rPr>
      </w:pPr>
      <w:bookmarkStart w:id="2" w:name="_heading=h.1fob9te" w:colFirst="0" w:colLast="0"/>
      <w:bookmarkEnd w:id="2"/>
    </w:p>
    <w:p w14:paraId="135799F3"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240" w:line="240" w:lineRule="auto"/>
        <w:ind w:left="357" w:hanging="357"/>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t>ANTECEDENTES</w:t>
      </w:r>
    </w:p>
    <w:p w14:paraId="22B9B228" w14:textId="77777777" w:rsidR="00091471" w:rsidRPr="003B788A" w:rsidRDefault="00D46501">
      <w:pPr>
        <w:spacing w:after="24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El Estado peruano, con el Decreto Supremo N.º 054-2022-EF del 30 de marzo de 2022, aprueba la operación de endeudamiento externo hasta por la suma de US$ 100.0 millones, con el Banco Internacional de Reconstrucción y Fomento (en adelante BM) para financiar parcialmente el “Proyecto de Mejoramiento y Ampliación de los Servicios de CTI para fortalecer el Sistema Nacional de Ciencia, Tecnología e Innovación” (en adelante Proyecto), suscribiéndose el Contrato de Préstamo N°9334-PE el 18 de mayo de 2022, con el objetivo de mejorar los servicios de ciencia, tecnología e innovación en áreas estratégicas y regiones del país priorizadas, con el fin de mejorar la competitividad del Perú. El proyecto tiene una duración global de sesenta y cuatro (64) meses y un presupuesto total de US$125 millones.</w:t>
      </w:r>
    </w:p>
    <w:p w14:paraId="48F468D2" w14:textId="77777777" w:rsidR="00091471" w:rsidRPr="003B788A" w:rsidRDefault="00D46501">
      <w:pPr>
        <w:spacing w:after="24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El Proyecto consta de los siguientes componentes:</w:t>
      </w:r>
    </w:p>
    <w:p w14:paraId="63661448" w14:textId="77777777" w:rsidR="00091471" w:rsidRPr="003B788A" w:rsidRDefault="00D46501">
      <w:pPr>
        <w:spacing w:after="0" w:line="240" w:lineRule="auto"/>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u w:val="single"/>
        </w:rPr>
        <w:t>Componente 1</w:t>
      </w:r>
      <w:r w:rsidRPr="003B788A">
        <w:rPr>
          <w:rFonts w:asciiTheme="minorHAnsi" w:eastAsia="Times New Roman" w:hAnsiTheme="minorHAnsi" w:cstheme="minorHAnsi"/>
          <w:b/>
          <w:sz w:val="20"/>
          <w:szCs w:val="20"/>
        </w:rPr>
        <w:t xml:space="preserve">: Fortalecimiento de las Instituciones y la Gobernanza del Sistema Nacional de Ciencia, Tecnología e Innovación (SINACTI) para Impulsar la Innovación en Perú (US$ 17 Millones). </w:t>
      </w:r>
    </w:p>
    <w:p w14:paraId="5E24FFBF" w14:textId="77777777" w:rsidR="00091471" w:rsidRPr="003B788A" w:rsidRDefault="00091471">
      <w:pPr>
        <w:spacing w:after="0" w:line="240" w:lineRule="auto"/>
        <w:jc w:val="both"/>
        <w:rPr>
          <w:rFonts w:asciiTheme="minorHAnsi" w:eastAsia="Times New Roman" w:hAnsiTheme="minorHAnsi" w:cstheme="minorHAnsi"/>
          <w:sz w:val="20"/>
          <w:szCs w:val="20"/>
        </w:rPr>
      </w:pPr>
    </w:p>
    <w:p w14:paraId="4C742A50" w14:textId="77777777" w:rsidR="00091471" w:rsidRPr="003B788A" w:rsidRDefault="00D46501">
      <w:pPr>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Este componente fortalecerá la gobernanza del SINACTI, al mejorar la capacidad de sus instituciones para apoyar el desarrollo de las capacidades de ciencia, tecnología e innovación y mejorar sus contribuciones al desarrollo sostenible y al cambio climático. Las actividades que se desarrollen en este componente son insumo para las actividades planificadas en los componentes 2 y 3, con lo cual mejora la capacidad para gestionar los instrumentos de apoyo a la investigación, desarrollo e innovación (en adelante “I+D+i”).</w:t>
      </w:r>
    </w:p>
    <w:p w14:paraId="1F88166E" w14:textId="77777777" w:rsidR="00091471" w:rsidRPr="003B788A" w:rsidRDefault="00091471">
      <w:pPr>
        <w:pBdr>
          <w:top w:val="nil"/>
          <w:left w:val="nil"/>
          <w:bottom w:val="nil"/>
          <w:right w:val="nil"/>
          <w:between w:val="nil"/>
        </w:pBdr>
        <w:spacing w:after="0" w:line="240" w:lineRule="auto"/>
        <w:jc w:val="both"/>
        <w:rPr>
          <w:rFonts w:asciiTheme="minorHAnsi" w:eastAsia="Times New Roman" w:hAnsiTheme="minorHAnsi" w:cstheme="minorHAnsi"/>
          <w:sz w:val="20"/>
          <w:szCs w:val="20"/>
          <w:u w:val="single"/>
        </w:rPr>
      </w:pPr>
    </w:p>
    <w:p w14:paraId="42D14BDC" w14:textId="77777777" w:rsidR="00091471" w:rsidRPr="003B788A" w:rsidRDefault="00D46501">
      <w:pPr>
        <w:pBdr>
          <w:top w:val="nil"/>
          <w:left w:val="nil"/>
          <w:bottom w:val="nil"/>
          <w:right w:val="nil"/>
          <w:between w:val="nil"/>
        </w:pBdr>
        <w:spacing w:after="0" w:line="240" w:lineRule="auto"/>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u w:val="single"/>
        </w:rPr>
        <w:t>Componente 2</w:t>
      </w:r>
      <w:r w:rsidRPr="003B788A">
        <w:rPr>
          <w:rFonts w:asciiTheme="minorHAnsi" w:eastAsia="Times New Roman" w:hAnsiTheme="minorHAnsi" w:cstheme="minorHAnsi"/>
          <w:b/>
          <w:sz w:val="20"/>
          <w:szCs w:val="20"/>
        </w:rPr>
        <w:t>: Desarrollo de capacidades para la generación de conocimiento en Áreas Estratégicas (US$ 74.8 millones).</w:t>
      </w:r>
    </w:p>
    <w:p w14:paraId="7257FEDA" w14:textId="77777777" w:rsidR="00091471" w:rsidRPr="003B788A" w:rsidRDefault="00091471">
      <w:pPr>
        <w:pBdr>
          <w:top w:val="nil"/>
          <w:left w:val="nil"/>
          <w:bottom w:val="nil"/>
          <w:right w:val="nil"/>
          <w:between w:val="nil"/>
        </w:pBdr>
        <w:spacing w:after="0" w:line="240" w:lineRule="auto"/>
        <w:jc w:val="both"/>
        <w:rPr>
          <w:rFonts w:asciiTheme="minorHAnsi" w:eastAsia="Times New Roman" w:hAnsiTheme="minorHAnsi" w:cstheme="minorHAnsi"/>
          <w:sz w:val="20"/>
          <w:szCs w:val="20"/>
        </w:rPr>
      </w:pPr>
    </w:p>
    <w:p w14:paraId="34D8D96C" w14:textId="77777777" w:rsidR="00091471" w:rsidRPr="003B788A" w:rsidRDefault="00D46501">
      <w:pPr>
        <w:pBdr>
          <w:top w:val="nil"/>
          <w:left w:val="nil"/>
          <w:bottom w:val="nil"/>
          <w:right w:val="nil"/>
          <w:between w:val="nil"/>
        </w:pBdr>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Este componente tiene como objetivo el desarrollo de capacidades para la generación de conocimiento en sectores priorizados, cuyo objetivo es impulsar y fortalecer las capacidades del Sistema Nacional de Ciencia, Tecnología e Innovación, a través del financiamiento de alianzas institucionales, equipamiento científico y el desarrollo de proyectos de I+D+i.  Incluye el financiamiento de becas para que ciudadanos peruanos realicen formación en los programas de doctorado y cofinanciará subvenciones para apoyar la investigación, el desarrollo tecnológico y la innovación con orientación a la demanda y de alta relevancia apoyados en las áreas estratégicas.</w:t>
      </w:r>
    </w:p>
    <w:p w14:paraId="7E19D12F" w14:textId="77777777" w:rsidR="00091471" w:rsidRPr="003B788A" w:rsidRDefault="00091471">
      <w:pPr>
        <w:pBdr>
          <w:top w:val="nil"/>
          <w:left w:val="nil"/>
          <w:bottom w:val="nil"/>
          <w:right w:val="nil"/>
          <w:between w:val="nil"/>
        </w:pBdr>
        <w:spacing w:after="0" w:line="240" w:lineRule="auto"/>
        <w:jc w:val="both"/>
        <w:rPr>
          <w:rFonts w:asciiTheme="minorHAnsi" w:eastAsia="Times New Roman" w:hAnsiTheme="minorHAnsi" w:cstheme="minorHAnsi"/>
          <w:sz w:val="20"/>
          <w:szCs w:val="20"/>
        </w:rPr>
      </w:pPr>
    </w:p>
    <w:p w14:paraId="3F7AE6D2" w14:textId="77777777" w:rsidR="00091471" w:rsidRPr="003B788A" w:rsidRDefault="00D46501">
      <w:pPr>
        <w:pBdr>
          <w:top w:val="nil"/>
          <w:left w:val="nil"/>
          <w:bottom w:val="nil"/>
          <w:right w:val="nil"/>
          <w:between w:val="nil"/>
        </w:pBdr>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b/>
          <w:sz w:val="20"/>
          <w:szCs w:val="20"/>
          <w:u w:val="single"/>
        </w:rPr>
        <w:t>Componente 3</w:t>
      </w:r>
      <w:r w:rsidRPr="003B788A">
        <w:rPr>
          <w:rFonts w:asciiTheme="minorHAnsi" w:eastAsia="Times New Roman" w:hAnsiTheme="minorHAnsi" w:cstheme="minorHAnsi"/>
          <w:b/>
          <w:sz w:val="20"/>
          <w:szCs w:val="20"/>
        </w:rPr>
        <w:t>: Fortalecimiento de los vínculos entre la industria y el mundo académico para acelerar la transferencia de tecnología y la innovación empresarial basada en la Ciencia (US$ 23.7 millones).</w:t>
      </w:r>
    </w:p>
    <w:p w14:paraId="68F5CBBF" w14:textId="77777777" w:rsidR="00091471" w:rsidRPr="003B788A" w:rsidRDefault="00091471">
      <w:pPr>
        <w:jc w:val="both"/>
        <w:rPr>
          <w:rFonts w:asciiTheme="minorHAnsi" w:eastAsia="Times New Roman" w:hAnsiTheme="minorHAnsi" w:cstheme="minorHAnsi"/>
          <w:sz w:val="20"/>
          <w:szCs w:val="20"/>
        </w:rPr>
      </w:pPr>
    </w:p>
    <w:p w14:paraId="389646D6" w14:textId="77777777" w:rsidR="00091471" w:rsidRPr="003B788A" w:rsidRDefault="00D46501">
      <w:p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Este componente tiene como objetivo mejorar la adecuación de los resultados de la I+D a la demanda del mercado, principalmente en las áreas estratégicas del proyecto, con al menos el 50 por ciento del financiamiento total del componente orientado al área estratégica del clima. Con este componente se </w:t>
      </w:r>
      <w:r w:rsidRPr="003B788A">
        <w:rPr>
          <w:rFonts w:asciiTheme="minorHAnsi" w:eastAsia="Times New Roman" w:hAnsiTheme="minorHAnsi" w:cstheme="minorHAnsi"/>
          <w:sz w:val="20"/>
          <w:szCs w:val="20"/>
        </w:rPr>
        <w:lastRenderedPageBreak/>
        <w:t>espera contribuir a (i) generar bucles de retroalimentación identificando tecnologías del sector privado y necesidades de innovación; facilitando las transferencias de tecnología TM; y (</w:t>
      </w:r>
      <w:proofErr w:type="spellStart"/>
      <w:r w:rsidRPr="003B788A">
        <w:rPr>
          <w:rFonts w:asciiTheme="minorHAnsi" w:eastAsia="Times New Roman" w:hAnsiTheme="minorHAnsi" w:cstheme="minorHAnsi"/>
          <w:sz w:val="20"/>
          <w:szCs w:val="20"/>
        </w:rPr>
        <w:t>ii</w:t>
      </w:r>
      <w:proofErr w:type="spellEnd"/>
      <w:r w:rsidRPr="003B788A">
        <w:rPr>
          <w:rFonts w:asciiTheme="minorHAnsi" w:eastAsia="Times New Roman" w:hAnsiTheme="minorHAnsi" w:cstheme="minorHAnsi"/>
          <w:sz w:val="20"/>
          <w:szCs w:val="20"/>
        </w:rPr>
        <w:t>) cerrar las brechas de financiación de la innovación necesarias para que la investigación innovadora alcance la madurez para la inversión y/o satisfaga las necesidades de las empresas que buscan innovación.</w:t>
      </w:r>
    </w:p>
    <w:p w14:paraId="78286185" w14:textId="77777777" w:rsidR="00091471" w:rsidRPr="003B788A" w:rsidRDefault="00D46501">
      <w:pPr>
        <w:pBdr>
          <w:top w:val="nil"/>
          <w:left w:val="nil"/>
          <w:bottom w:val="nil"/>
          <w:right w:val="nil"/>
          <w:between w:val="nil"/>
        </w:pBdr>
        <w:spacing w:after="0" w:line="240" w:lineRule="auto"/>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u w:val="single"/>
        </w:rPr>
        <w:t>Componente 4</w:t>
      </w:r>
      <w:r w:rsidRPr="003B788A">
        <w:rPr>
          <w:rFonts w:asciiTheme="minorHAnsi" w:eastAsia="Times New Roman" w:hAnsiTheme="minorHAnsi" w:cstheme="minorHAnsi"/>
          <w:b/>
          <w:sz w:val="20"/>
          <w:szCs w:val="20"/>
        </w:rPr>
        <w:t>: Gestión de proyectos y seguimiento y evaluación (US$ 9.5 millones)</w:t>
      </w:r>
    </w:p>
    <w:p w14:paraId="40322D18" w14:textId="77777777" w:rsidR="00091471" w:rsidRPr="003B788A" w:rsidRDefault="00091471">
      <w:pPr>
        <w:pBdr>
          <w:top w:val="nil"/>
          <w:left w:val="nil"/>
          <w:bottom w:val="nil"/>
          <w:right w:val="nil"/>
          <w:between w:val="nil"/>
        </w:pBdr>
        <w:spacing w:after="0" w:line="240" w:lineRule="auto"/>
        <w:jc w:val="both"/>
        <w:rPr>
          <w:rFonts w:asciiTheme="minorHAnsi" w:eastAsia="Times New Roman" w:hAnsiTheme="minorHAnsi" w:cstheme="minorHAnsi"/>
          <w:sz w:val="20"/>
          <w:szCs w:val="20"/>
        </w:rPr>
      </w:pPr>
    </w:p>
    <w:p w14:paraId="5FF8BC45" w14:textId="77777777" w:rsidR="00091471" w:rsidRPr="003B788A" w:rsidRDefault="00D46501">
      <w:p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Este componente tiene como objetivo apoyar a la gestión del proyecto, el cual será conducido por un equipo de especialistas y técnicos en adquisiciones, ambientales, sociales y financieros, así como de monitoreo y evaluación. El componente también cubrirá consultorías y asistencia técnica que refuercen las medidas de mitigación y adaptación climática durante la implementación y apoyen el monitoreo y evaluación rigurosos de los indicadores relacionados con el clima. </w:t>
      </w:r>
    </w:p>
    <w:p w14:paraId="645B9900" w14:textId="77777777" w:rsidR="00091471" w:rsidRPr="003B788A" w:rsidRDefault="00D46501">
      <w:p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En el marco de esta estructura operativa del Proyecto, a través del del Sub Componente 1.2: Descentralización de la CTI y acceso equitativo a información científica, se precisa la implementación de acciones conducentes al fortalecimiento de las capacidades de desarrollo de CTI mediante el acceso a texto completo de recursos de información bibliográfica, como instrumento de difusión y consulta para la comunidad científica y académica a nivel nacional; poniendo a disponibilidad de estos actores, a través de Internet, el acceso a revistas científicas de calidad en formato electrónico. </w:t>
      </w:r>
    </w:p>
    <w:p w14:paraId="29099175" w14:textId="77777777" w:rsidR="00091471" w:rsidRPr="003B788A" w:rsidRDefault="00D46501">
      <w:p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En tal sentido, para garantizar este acceso a información científica de alto nivel para investigadores y estudiantes del país, </w:t>
      </w:r>
      <w:r w:rsidRPr="003B788A">
        <w:rPr>
          <w:rFonts w:asciiTheme="minorHAnsi" w:eastAsia="Times New Roman" w:hAnsiTheme="minorHAnsi" w:cstheme="minorHAnsi"/>
          <w:sz w:val="20"/>
          <w:szCs w:val="20"/>
          <w:highlight w:val="white"/>
        </w:rPr>
        <w:t xml:space="preserve">la realización de servicios orientados a la profundización de reflexiones estratégicas para la toma de decisiones de política, son necesarios para que el CONCYTEC defina los mecanismos adecuados que aseguren la sostenibilidad del servicio de acceso a información científica. </w:t>
      </w:r>
    </w:p>
    <w:p w14:paraId="6F1E0407" w14:textId="77777777" w:rsidR="00091471" w:rsidRPr="003B788A" w:rsidRDefault="00D46501">
      <w:pPr>
        <w:spacing w:after="240"/>
        <w:jc w:val="both"/>
        <w:rPr>
          <w:rFonts w:asciiTheme="minorHAnsi" w:eastAsia="Times New Roman" w:hAnsiTheme="minorHAnsi" w:cstheme="minorHAnsi"/>
          <w:sz w:val="20"/>
          <w:szCs w:val="20"/>
          <w:highlight w:val="white"/>
        </w:rPr>
      </w:pPr>
      <w:r w:rsidRPr="003B788A">
        <w:rPr>
          <w:rFonts w:asciiTheme="minorHAnsi" w:eastAsia="Times New Roman" w:hAnsiTheme="minorHAnsi" w:cstheme="minorHAnsi"/>
          <w:sz w:val="20"/>
          <w:szCs w:val="20"/>
          <w:highlight w:val="white"/>
        </w:rPr>
        <w:t>Dicho lo anterior, se requiere la contratación de los servicios de un consultor individual que proporcione información situacional sobre el servicio digital que actualmente ofrece la Biblioteca Virtual del CONCYTEC y las necesidades de información de los miembros del SINACTI.</w:t>
      </w:r>
    </w:p>
    <w:p w14:paraId="6D8D682B"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240" w:line="240" w:lineRule="auto"/>
        <w:ind w:left="357" w:hanging="357"/>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t>OBJETO DE LA CONSULTORÍA</w:t>
      </w:r>
    </w:p>
    <w:p w14:paraId="64E21B8D" w14:textId="274E5550" w:rsidR="00091471" w:rsidRPr="003B788A" w:rsidRDefault="00D46501">
      <w:pPr>
        <w:spacing w:after="240"/>
        <w:jc w:val="both"/>
        <w:rPr>
          <w:rFonts w:asciiTheme="minorHAnsi" w:eastAsia="Times New Roman" w:hAnsiTheme="minorHAnsi" w:cstheme="minorHAnsi"/>
          <w:sz w:val="20"/>
          <w:szCs w:val="20"/>
        </w:rPr>
      </w:pPr>
      <w:bookmarkStart w:id="3" w:name="_heading=h.c03yc6imp8lv" w:colFirst="0" w:colLast="0"/>
      <w:bookmarkEnd w:id="3"/>
      <w:r w:rsidRPr="003B788A">
        <w:rPr>
          <w:rFonts w:asciiTheme="minorHAnsi" w:eastAsia="Times New Roman" w:hAnsiTheme="minorHAnsi" w:cstheme="minorHAnsi"/>
          <w:sz w:val="20"/>
          <w:szCs w:val="20"/>
          <w:highlight w:val="white"/>
        </w:rPr>
        <w:t>Contratar los servicios de un</w:t>
      </w:r>
      <w:r w:rsidR="001D248C">
        <w:rPr>
          <w:rFonts w:asciiTheme="minorHAnsi" w:eastAsia="Times New Roman" w:hAnsiTheme="minorHAnsi" w:cstheme="minorHAnsi"/>
          <w:sz w:val="20"/>
          <w:szCs w:val="20"/>
          <w:highlight w:val="white"/>
        </w:rPr>
        <w:t>/</w:t>
      </w:r>
      <w:r w:rsidR="009336BC">
        <w:rPr>
          <w:rFonts w:asciiTheme="minorHAnsi" w:eastAsia="Times New Roman" w:hAnsiTheme="minorHAnsi" w:cstheme="minorHAnsi"/>
          <w:sz w:val="20"/>
          <w:szCs w:val="20"/>
          <w:highlight w:val="white"/>
        </w:rPr>
        <w:t>(</w:t>
      </w:r>
      <w:r w:rsidRPr="003B788A">
        <w:rPr>
          <w:rFonts w:asciiTheme="minorHAnsi" w:eastAsia="Times New Roman" w:hAnsiTheme="minorHAnsi" w:cstheme="minorHAnsi"/>
          <w:sz w:val="20"/>
          <w:szCs w:val="20"/>
          <w:highlight w:val="white"/>
        </w:rPr>
        <w:t>a</w:t>
      </w:r>
      <w:r w:rsidR="009336BC">
        <w:rPr>
          <w:rFonts w:asciiTheme="minorHAnsi" w:eastAsia="Times New Roman" w:hAnsiTheme="minorHAnsi" w:cstheme="minorHAnsi"/>
          <w:sz w:val="20"/>
          <w:szCs w:val="20"/>
          <w:highlight w:val="white"/>
        </w:rPr>
        <w:t>)</w:t>
      </w:r>
      <w:r w:rsidRPr="003B788A">
        <w:rPr>
          <w:rFonts w:asciiTheme="minorHAnsi" w:eastAsia="Times New Roman" w:hAnsiTheme="minorHAnsi" w:cstheme="minorHAnsi"/>
          <w:sz w:val="20"/>
          <w:szCs w:val="20"/>
          <w:highlight w:val="white"/>
        </w:rPr>
        <w:t xml:space="preserve"> profesional que realice un análisis sobre el consumo de información de los recursos bibliográficos que brinda la Biblioteca Virtual del CONCYTEC y la producción científica de los investigadores RENACYT</w:t>
      </w:r>
      <w:r w:rsidRPr="003B788A">
        <w:rPr>
          <w:rFonts w:asciiTheme="minorHAnsi" w:eastAsia="Times New Roman" w:hAnsiTheme="minorHAnsi" w:cstheme="minorHAnsi"/>
          <w:sz w:val="20"/>
          <w:szCs w:val="20"/>
          <w:highlight w:val="white"/>
          <w:vertAlign w:val="superscript"/>
        </w:rPr>
        <w:footnoteReference w:id="1"/>
      </w:r>
      <w:r w:rsidRPr="003B788A">
        <w:rPr>
          <w:rFonts w:asciiTheme="minorHAnsi" w:eastAsia="Times New Roman" w:hAnsiTheme="minorHAnsi" w:cstheme="minorHAnsi"/>
          <w:sz w:val="20"/>
          <w:szCs w:val="20"/>
          <w:highlight w:val="white"/>
        </w:rPr>
        <w:t>.</w:t>
      </w:r>
    </w:p>
    <w:p w14:paraId="4C757E96"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240" w:line="240" w:lineRule="auto"/>
        <w:ind w:left="357" w:hanging="357"/>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t>OBJETIVO DE LA CONSULTORÍA</w:t>
      </w:r>
    </w:p>
    <w:p w14:paraId="52860CB2" w14:textId="77777777" w:rsidR="00091471" w:rsidRPr="003B788A" w:rsidRDefault="00D46501">
      <w:pPr>
        <w:spacing w:after="24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highlight w:val="white"/>
        </w:rPr>
        <w:t>Disponer de información sobre el estado situacional del consumo de recursos de información que ofrece la Biblioteca Virtual del CONCYTEC, así como producir análisis bibliométricos de la producción científica de los investigadores RENACYT sobre el uso de los paquetes editoriales contratados por la entidad en los años 2013-2022.</w:t>
      </w:r>
    </w:p>
    <w:p w14:paraId="7BA1D816" w14:textId="19C4ECFD" w:rsidR="00091471" w:rsidRPr="003B788A" w:rsidRDefault="00D46501">
      <w:pPr>
        <w:spacing w:after="240"/>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Objetivos específicos:</w:t>
      </w:r>
    </w:p>
    <w:p w14:paraId="0AEBB284" w14:textId="77777777" w:rsidR="00091471" w:rsidRPr="003B788A" w:rsidRDefault="00D46501">
      <w:pPr>
        <w:numPr>
          <w:ilvl w:val="0"/>
          <w:numId w:val="5"/>
        </w:numPr>
        <w:pBdr>
          <w:top w:val="nil"/>
          <w:left w:val="nil"/>
          <w:bottom w:val="nil"/>
          <w:right w:val="nil"/>
          <w:between w:val="nil"/>
        </w:pBdr>
        <w:spacing w:after="0"/>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Sistematizar información del consumo de los recursos de información de la Biblioteca Virtual y resultados de la “Encuesta Nacional dirigida a Bibliotecas Universitarias o Centros de Información” presentados como insumo del servicio.</w:t>
      </w:r>
    </w:p>
    <w:p w14:paraId="0F2C226F" w14:textId="77777777" w:rsidR="00091471" w:rsidRPr="003B788A" w:rsidRDefault="00D46501">
      <w:pPr>
        <w:numPr>
          <w:ilvl w:val="0"/>
          <w:numId w:val="5"/>
        </w:numPr>
        <w:pBdr>
          <w:top w:val="nil"/>
          <w:left w:val="nil"/>
          <w:bottom w:val="nil"/>
          <w:right w:val="nil"/>
          <w:between w:val="nil"/>
        </w:pBdr>
        <w:spacing w:after="0"/>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 xml:space="preserve">Realizar el control de calidad de la información obtenida de las bases de datos bibliográficas objeto de la consultoría </w:t>
      </w:r>
    </w:p>
    <w:p w14:paraId="2B31C3CF" w14:textId="77777777" w:rsidR="00091471" w:rsidRPr="003B788A" w:rsidRDefault="00D46501">
      <w:pPr>
        <w:numPr>
          <w:ilvl w:val="0"/>
          <w:numId w:val="5"/>
        </w:numPr>
        <w:pBdr>
          <w:top w:val="nil"/>
          <w:left w:val="nil"/>
          <w:bottom w:val="nil"/>
          <w:right w:val="nil"/>
          <w:between w:val="nil"/>
        </w:pBdr>
        <w:spacing w:after="240"/>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lastRenderedPageBreak/>
        <w:t>Analizar la información obtenida de la sistematización de insumos del servicio.</w:t>
      </w:r>
    </w:p>
    <w:p w14:paraId="2F319A9E"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240" w:line="240" w:lineRule="auto"/>
        <w:ind w:left="357" w:hanging="357"/>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t>ACTIVIDADES DE LA CONSULTORÍA</w:t>
      </w:r>
    </w:p>
    <w:p w14:paraId="1D055EA4" w14:textId="77777777" w:rsidR="00091471" w:rsidRPr="003B788A" w:rsidRDefault="00D46501">
      <w:pPr>
        <w:spacing w:after="240"/>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A continuación, se detallan las principales actividades del servicio de consultoría:</w:t>
      </w:r>
    </w:p>
    <w:p w14:paraId="720C78BD" w14:textId="77777777" w:rsidR="00091471" w:rsidRPr="003B788A" w:rsidRDefault="00D46501">
      <w:pPr>
        <w:widowControl w:val="0"/>
        <w:numPr>
          <w:ilvl w:val="0"/>
          <w:numId w:val="13"/>
        </w:numPr>
        <w:pBdr>
          <w:top w:val="nil"/>
          <w:left w:val="nil"/>
          <w:bottom w:val="nil"/>
          <w:right w:val="nil"/>
          <w:between w:val="nil"/>
        </w:pBd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Extraer los metadatos de las publicaciones realizadas por autores con afiliación a instituciones peruanas de las bases de datos bibliométricas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 xml:space="preserve">, Web </w:t>
      </w:r>
      <w:proofErr w:type="spellStart"/>
      <w:r w:rsidRPr="003B788A">
        <w:rPr>
          <w:rFonts w:asciiTheme="minorHAnsi" w:eastAsia="Times New Roman" w:hAnsiTheme="minorHAnsi" w:cstheme="minorHAnsi"/>
          <w:sz w:val="20"/>
          <w:szCs w:val="20"/>
        </w:rPr>
        <w:t>of</w:t>
      </w:r>
      <w:proofErr w:type="spellEnd"/>
      <w:r w:rsidRPr="003B788A">
        <w:rPr>
          <w:rFonts w:asciiTheme="minorHAnsi" w:eastAsia="Times New Roman" w:hAnsiTheme="minorHAnsi" w:cstheme="minorHAnsi"/>
          <w:sz w:val="20"/>
          <w:szCs w:val="20"/>
        </w:rPr>
        <w:t xml:space="preserve"> </w:t>
      </w:r>
      <w:proofErr w:type="spellStart"/>
      <w:r w:rsidRPr="003B788A">
        <w:rPr>
          <w:rFonts w:asciiTheme="minorHAnsi" w:eastAsia="Times New Roman" w:hAnsiTheme="minorHAnsi" w:cstheme="minorHAnsi"/>
          <w:sz w:val="20"/>
          <w:szCs w:val="20"/>
        </w:rPr>
        <w:t>Science</w:t>
      </w:r>
      <w:proofErr w:type="spellEnd"/>
      <w:r w:rsidRPr="003B788A">
        <w:rPr>
          <w:rFonts w:asciiTheme="minorHAnsi" w:eastAsia="Times New Roman" w:hAnsiTheme="minorHAnsi" w:cstheme="minorHAnsi"/>
          <w:sz w:val="20"/>
          <w:szCs w:val="20"/>
        </w:rPr>
        <w:t xml:space="preserve"> y </w:t>
      </w:r>
      <w:proofErr w:type="spellStart"/>
      <w:r w:rsidRPr="003B788A">
        <w:rPr>
          <w:rFonts w:asciiTheme="minorHAnsi" w:eastAsia="Times New Roman" w:hAnsiTheme="minorHAnsi" w:cstheme="minorHAnsi"/>
          <w:sz w:val="20"/>
          <w:szCs w:val="20"/>
        </w:rPr>
        <w:t>OpenAlex</w:t>
      </w:r>
      <w:proofErr w:type="spellEnd"/>
      <w:r w:rsidRPr="003B788A">
        <w:rPr>
          <w:rFonts w:asciiTheme="minorHAnsi" w:eastAsia="Times New Roman" w:hAnsiTheme="minorHAnsi" w:cstheme="minorHAnsi"/>
          <w:sz w:val="20"/>
          <w:szCs w:val="20"/>
        </w:rPr>
        <w:t xml:space="preserve">. Se extraerán todas las publicaciones desde el año 2013 hasta el año 2022. Deberá usar las API que se encuentran en Elsevier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 xml:space="preserve"> API para las publicaciones que se encuentren en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 xml:space="preserve">, la Web </w:t>
      </w:r>
      <w:proofErr w:type="spellStart"/>
      <w:r w:rsidRPr="003B788A">
        <w:rPr>
          <w:rFonts w:asciiTheme="minorHAnsi" w:eastAsia="Times New Roman" w:hAnsiTheme="minorHAnsi" w:cstheme="minorHAnsi"/>
          <w:sz w:val="20"/>
          <w:szCs w:val="20"/>
        </w:rPr>
        <w:t>of</w:t>
      </w:r>
      <w:proofErr w:type="spellEnd"/>
      <w:r w:rsidRPr="003B788A">
        <w:rPr>
          <w:rFonts w:asciiTheme="minorHAnsi" w:eastAsia="Times New Roman" w:hAnsiTheme="minorHAnsi" w:cstheme="minorHAnsi"/>
          <w:sz w:val="20"/>
          <w:szCs w:val="20"/>
        </w:rPr>
        <w:t xml:space="preserve"> </w:t>
      </w:r>
      <w:proofErr w:type="spellStart"/>
      <w:r w:rsidRPr="003B788A">
        <w:rPr>
          <w:rFonts w:asciiTheme="minorHAnsi" w:eastAsia="Times New Roman" w:hAnsiTheme="minorHAnsi" w:cstheme="minorHAnsi"/>
          <w:sz w:val="20"/>
          <w:szCs w:val="20"/>
        </w:rPr>
        <w:t>Science</w:t>
      </w:r>
      <w:proofErr w:type="spellEnd"/>
      <w:r w:rsidRPr="003B788A">
        <w:rPr>
          <w:rFonts w:asciiTheme="minorHAnsi" w:eastAsia="Times New Roman" w:hAnsiTheme="minorHAnsi" w:cstheme="minorHAnsi"/>
          <w:sz w:val="20"/>
          <w:szCs w:val="20"/>
        </w:rPr>
        <w:t xml:space="preserve"> API </w:t>
      </w:r>
      <w:proofErr w:type="spellStart"/>
      <w:r w:rsidRPr="003B788A">
        <w:rPr>
          <w:rFonts w:asciiTheme="minorHAnsi" w:eastAsia="Times New Roman" w:hAnsiTheme="minorHAnsi" w:cstheme="minorHAnsi"/>
          <w:sz w:val="20"/>
          <w:szCs w:val="20"/>
        </w:rPr>
        <w:t>Expanded</w:t>
      </w:r>
      <w:proofErr w:type="spellEnd"/>
      <w:r w:rsidRPr="003B788A">
        <w:rPr>
          <w:rFonts w:asciiTheme="minorHAnsi" w:eastAsia="Times New Roman" w:hAnsiTheme="minorHAnsi" w:cstheme="minorHAnsi"/>
          <w:sz w:val="20"/>
          <w:szCs w:val="20"/>
        </w:rPr>
        <w:t xml:space="preserve"> para el caso de Web </w:t>
      </w:r>
      <w:proofErr w:type="spellStart"/>
      <w:r w:rsidRPr="003B788A">
        <w:rPr>
          <w:rFonts w:asciiTheme="minorHAnsi" w:eastAsia="Times New Roman" w:hAnsiTheme="minorHAnsi" w:cstheme="minorHAnsi"/>
          <w:sz w:val="20"/>
          <w:szCs w:val="20"/>
        </w:rPr>
        <w:t>of</w:t>
      </w:r>
      <w:proofErr w:type="spellEnd"/>
      <w:r w:rsidRPr="003B788A">
        <w:rPr>
          <w:rFonts w:asciiTheme="minorHAnsi" w:eastAsia="Times New Roman" w:hAnsiTheme="minorHAnsi" w:cstheme="minorHAnsi"/>
          <w:sz w:val="20"/>
          <w:szCs w:val="20"/>
        </w:rPr>
        <w:t xml:space="preserve"> </w:t>
      </w:r>
      <w:proofErr w:type="spellStart"/>
      <w:r w:rsidRPr="003B788A">
        <w:rPr>
          <w:rFonts w:asciiTheme="minorHAnsi" w:eastAsia="Times New Roman" w:hAnsiTheme="minorHAnsi" w:cstheme="minorHAnsi"/>
          <w:sz w:val="20"/>
          <w:szCs w:val="20"/>
        </w:rPr>
        <w:t>Science</w:t>
      </w:r>
      <w:proofErr w:type="spellEnd"/>
      <w:r w:rsidRPr="003B788A">
        <w:rPr>
          <w:rFonts w:asciiTheme="minorHAnsi" w:eastAsia="Times New Roman" w:hAnsiTheme="minorHAnsi" w:cstheme="minorHAnsi"/>
          <w:sz w:val="20"/>
          <w:szCs w:val="20"/>
        </w:rPr>
        <w:t xml:space="preserve"> y la </w:t>
      </w:r>
      <w:proofErr w:type="spellStart"/>
      <w:r w:rsidRPr="003B788A">
        <w:rPr>
          <w:rFonts w:asciiTheme="minorHAnsi" w:eastAsia="Times New Roman" w:hAnsiTheme="minorHAnsi" w:cstheme="minorHAnsi"/>
          <w:sz w:val="20"/>
          <w:szCs w:val="20"/>
        </w:rPr>
        <w:t>OpenAlex</w:t>
      </w:r>
      <w:proofErr w:type="spellEnd"/>
      <w:r w:rsidRPr="003B788A">
        <w:rPr>
          <w:rFonts w:asciiTheme="minorHAnsi" w:eastAsia="Times New Roman" w:hAnsiTheme="minorHAnsi" w:cstheme="minorHAnsi"/>
          <w:sz w:val="20"/>
          <w:szCs w:val="20"/>
        </w:rPr>
        <w:t xml:space="preserve"> API para el caso de </w:t>
      </w:r>
      <w:proofErr w:type="spellStart"/>
      <w:r w:rsidRPr="003B788A">
        <w:rPr>
          <w:rFonts w:asciiTheme="minorHAnsi" w:eastAsia="Times New Roman" w:hAnsiTheme="minorHAnsi" w:cstheme="minorHAnsi"/>
          <w:sz w:val="20"/>
          <w:szCs w:val="20"/>
        </w:rPr>
        <w:t>OpenAlex</w:t>
      </w:r>
      <w:proofErr w:type="spellEnd"/>
      <w:r w:rsidRPr="003B788A">
        <w:rPr>
          <w:rFonts w:asciiTheme="minorHAnsi" w:eastAsia="Times New Roman" w:hAnsiTheme="minorHAnsi" w:cstheme="minorHAnsi"/>
          <w:sz w:val="20"/>
          <w:szCs w:val="20"/>
        </w:rPr>
        <w:t xml:space="preserve">. El </w:t>
      </w:r>
      <w:proofErr w:type="spellStart"/>
      <w:r w:rsidRPr="003B788A">
        <w:rPr>
          <w:rFonts w:asciiTheme="minorHAnsi" w:eastAsia="Times New Roman" w:hAnsiTheme="minorHAnsi" w:cstheme="minorHAnsi"/>
          <w:sz w:val="20"/>
          <w:szCs w:val="20"/>
        </w:rPr>
        <w:t>Concytec</w:t>
      </w:r>
      <w:proofErr w:type="spellEnd"/>
      <w:r w:rsidRPr="003B788A">
        <w:rPr>
          <w:rFonts w:asciiTheme="minorHAnsi" w:eastAsia="Times New Roman" w:hAnsiTheme="minorHAnsi" w:cstheme="minorHAnsi"/>
          <w:sz w:val="20"/>
          <w:szCs w:val="20"/>
        </w:rPr>
        <w:t xml:space="preserve"> ofrecerá el acceso a las API de Elsevier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 xml:space="preserve"> API y Web </w:t>
      </w:r>
      <w:proofErr w:type="spellStart"/>
      <w:r w:rsidRPr="003B788A">
        <w:rPr>
          <w:rFonts w:asciiTheme="minorHAnsi" w:eastAsia="Times New Roman" w:hAnsiTheme="minorHAnsi" w:cstheme="minorHAnsi"/>
          <w:sz w:val="20"/>
          <w:szCs w:val="20"/>
        </w:rPr>
        <w:t>of</w:t>
      </w:r>
      <w:proofErr w:type="spellEnd"/>
      <w:r w:rsidRPr="003B788A">
        <w:rPr>
          <w:rFonts w:asciiTheme="minorHAnsi" w:eastAsia="Times New Roman" w:hAnsiTheme="minorHAnsi" w:cstheme="minorHAnsi"/>
          <w:sz w:val="20"/>
          <w:szCs w:val="20"/>
        </w:rPr>
        <w:t xml:space="preserve"> </w:t>
      </w:r>
      <w:proofErr w:type="spellStart"/>
      <w:r w:rsidRPr="003B788A">
        <w:rPr>
          <w:rFonts w:asciiTheme="minorHAnsi" w:eastAsia="Times New Roman" w:hAnsiTheme="minorHAnsi" w:cstheme="minorHAnsi"/>
          <w:sz w:val="20"/>
          <w:szCs w:val="20"/>
        </w:rPr>
        <w:t>Science</w:t>
      </w:r>
      <w:proofErr w:type="spellEnd"/>
      <w:r w:rsidRPr="003B788A">
        <w:rPr>
          <w:rFonts w:asciiTheme="minorHAnsi" w:eastAsia="Times New Roman" w:hAnsiTheme="minorHAnsi" w:cstheme="minorHAnsi"/>
          <w:sz w:val="20"/>
          <w:szCs w:val="20"/>
        </w:rPr>
        <w:t xml:space="preserve"> API </w:t>
      </w:r>
      <w:proofErr w:type="spellStart"/>
      <w:r w:rsidRPr="003B788A">
        <w:rPr>
          <w:rFonts w:asciiTheme="minorHAnsi" w:eastAsia="Times New Roman" w:hAnsiTheme="minorHAnsi" w:cstheme="minorHAnsi"/>
          <w:sz w:val="20"/>
          <w:szCs w:val="20"/>
        </w:rPr>
        <w:t>Expanded</w:t>
      </w:r>
      <w:proofErr w:type="spellEnd"/>
      <w:r w:rsidRPr="003B788A">
        <w:rPr>
          <w:rFonts w:asciiTheme="minorHAnsi" w:eastAsia="Times New Roman" w:hAnsiTheme="minorHAnsi" w:cstheme="minorHAnsi"/>
          <w:sz w:val="20"/>
          <w:szCs w:val="20"/>
        </w:rPr>
        <w:t xml:space="preserve"> para lo cual deberá coordinar con la Dirección de Evaluación y Gestión del Conocimiento.</w:t>
      </w:r>
    </w:p>
    <w:p w14:paraId="6380EF95" w14:textId="77777777" w:rsidR="00091471" w:rsidRPr="003B788A" w:rsidRDefault="00D46501">
      <w:pPr>
        <w:widowControl w:val="0"/>
        <w:numPr>
          <w:ilvl w:val="0"/>
          <w:numId w:val="13"/>
        </w:numP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highlight w:val="white"/>
        </w:rPr>
        <w:t xml:space="preserve">Realizar el control de calidad de los metadatos de las publicaciones extraídas de las bases de datos bibliométricas </w:t>
      </w:r>
      <w:proofErr w:type="spellStart"/>
      <w:r w:rsidRPr="003B788A">
        <w:rPr>
          <w:rFonts w:asciiTheme="minorHAnsi" w:eastAsia="Times New Roman" w:hAnsiTheme="minorHAnsi" w:cstheme="minorHAnsi"/>
          <w:sz w:val="20"/>
          <w:szCs w:val="20"/>
          <w:highlight w:val="white"/>
        </w:rPr>
        <w:t>Scopus</w:t>
      </w:r>
      <w:proofErr w:type="spellEnd"/>
      <w:r w:rsidRPr="003B788A">
        <w:rPr>
          <w:rFonts w:asciiTheme="minorHAnsi" w:eastAsia="Times New Roman" w:hAnsiTheme="minorHAnsi" w:cstheme="minorHAnsi"/>
          <w:sz w:val="20"/>
          <w:szCs w:val="20"/>
          <w:highlight w:val="white"/>
        </w:rPr>
        <w:t xml:space="preserve">, Web </w:t>
      </w:r>
      <w:proofErr w:type="spellStart"/>
      <w:r w:rsidRPr="003B788A">
        <w:rPr>
          <w:rFonts w:asciiTheme="minorHAnsi" w:eastAsia="Times New Roman" w:hAnsiTheme="minorHAnsi" w:cstheme="minorHAnsi"/>
          <w:sz w:val="20"/>
          <w:szCs w:val="20"/>
          <w:highlight w:val="white"/>
        </w:rPr>
        <w:t>of</w:t>
      </w:r>
      <w:proofErr w:type="spellEnd"/>
      <w:r w:rsidRPr="003B788A">
        <w:rPr>
          <w:rFonts w:asciiTheme="minorHAnsi" w:eastAsia="Times New Roman" w:hAnsiTheme="minorHAnsi" w:cstheme="minorHAnsi"/>
          <w:sz w:val="20"/>
          <w:szCs w:val="20"/>
          <w:highlight w:val="white"/>
        </w:rPr>
        <w:t xml:space="preserve"> </w:t>
      </w:r>
      <w:proofErr w:type="spellStart"/>
      <w:r w:rsidRPr="003B788A">
        <w:rPr>
          <w:rFonts w:asciiTheme="minorHAnsi" w:eastAsia="Times New Roman" w:hAnsiTheme="minorHAnsi" w:cstheme="minorHAnsi"/>
          <w:sz w:val="20"/>
          <w:szCs w:val="20"/>
          <w:highlight w:val="white"/>
        </w:rPr>
        <w:t>Science</w:t>
      </w:r>
      <w:proofErr w:type="spellEnd"/>
      <w:r w:rsidRPr="003B788A">
        <w:rPr>
          <w:rFonts w:asciiTheme="minorHAnsi" w:eastAsia="Times New Roman" w:hAnsiTheme="minorHAnsi" w:cstheme="minorHAnsi"/>
          <w:sz w:val="20"/>
          <w:szCs w:val="20"/>
          <w:highlight w:val="white"/>
        </w:rPr>
        <w:t xml:space="preserve"> y </w:t>
      </w:r>
      <w:proofErr w:type="spellStart"/>
      <w:r w:rsidRPr="003B788A">
        <w:rPr>
          <w:rFonts w:asciiTheme="minorHAnsi" w:eastAsia="Times New Roman" w:hAnsiTheme="minorHAnsi" w:cstheme="minorHAnsi"/>
          <w:sz w:val="20"/>
          <w:szCs w:val="20"/>
          <w:highlight w:val="white"/>
        </w:rPr>
        <w:t>OpenAlex</w:t>
      </w:r>
      <w:proofErr w:type="spellEnd"/>
      <w:r w:rsidRPr="003B788A">
        <w:rPr>
          <w:rFonts w:asciiTheme="minorHAnsi" w:eastAsia="Times New Roman" w:hAnsiTheme="minorHAnsi" w:cstheme="minorHAnsi"/>
          <w:sz w:val="20"/>
          <w:szCs w:val="20"/>
          <w:highlight w:val="white"/>
        </w:rPr>
        <w:t>.</w:t>
      </w:r>
    </w:p>
    <w:p w14:paraId="647409F5" w14:textId="77777777" w:rsidR="00091471" w:rsidRPr="003B788A" w:rsidRDefault="00D46501">
      <w:pPr>
        <w:widowControl w:val="0"/>
        <w:numPr>
          <w:ilvl w:val="0"/>
          <w:numId w:val="13"/>
        </w:numP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Sistematizar la información del consumo de los recursos de información contratados por el </w:t>
      </w:r>
      <w:proofErr w:type="spellStart"/>
      <w:r w:rsidRPr="003B788A">
        <w:rPr>
          <w:rFonts w:asciiTheme="minorHAnsi" w:eastAsia="Times New Roman" w:hAnsiTheme="minorHAnsi" w:cstheme="minorHAnsi"/>
          <w:sz w:val="20"/>
          <w:szCs w:val="20"/>
        </w:rPr>
        <w:t>Concytec</w:t>
      </w:r>
      <w:proofErr w:type="spellEnd"/>
      <w:r w:rsidRPr="003B788A">
        <w:rPr>
          <w:rFonts w:asciiTheme="minorHAnsi" w:eastAsia="Times New Roman" w:hAnsiTheme="minorHAnsi" w:cstheme="minorHAnsi"/>
          <w:sz w:val="20"/>
          <w:szCs w:val="20"/>
        </w:rPr>
        <w:t xml:space="preserve"> para la Biblioteca Virtual. El CONCYTEC se encargará de enviar la información de consumo de los proveedores de los paquetes editoriales, para lo cual deberá coordinar con la Dirección de Evaluación y Gestión del Conocimiento.</w:t>
      </w:r>
    </w:p>
    <w:p w14:paraId="52AEEC3F" w14:textId="77777777" w:rsidR="00091471" w:rsidRPr="003B788A" w:rsidRDefault="00D46501">
      <w:pPr>
        <w:widowControl w:val="0"/>
        <w:numPr>
          <w:ilvl w:val="0"/>
          <w:numId w:val="13"/>
        </w:numPr>
        <w:pBdr>
          <w:top w:val="nil"/>
          <w:left w:val="nil"/>
          <w:bottom w:val="nil"/>
          <w:right w:val="nil"/>
          <w:between w:val="nil"/>
        </w:pBd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Sistematizar la información de la “Encuesta Nacional dirigida a Bibliotecas Universitarias o Centros de Información”. La encuesta ha sido dirigida a los responsables de la Biblioteca o Biblioteca Central de los miembros del SINACTI con el objetivo de obtener información sobre los recursos bibliográficos suscritos por las Universidades. El CONCYTEC se encargará de enviar la información de la encuesta, para lo cual deberá coordinar con la Dirección de Evaluación y Gestión del Conocimiento.</w:t>
      </w:r>
    </w:p>
    <w:p w14:paraId="1BAA0A7A" w14:textId="77777777" w:rsidR="00091471" w:rsidRPr="003B788A" w:rsidRDefault="00D46501">
      <w:pPr>
        <w:widowControl w:val="0"/>
        <w:numPr>
          <w:ilvl w:val="0"/>
          <w:numId w:val="13"/>
        </w:numP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Analizar los resultados de la “Encuesta Nacional dirigida a Bibliotecas Universitarias o Centros de Información” y preparar un informe sobre los hallazgos obtenidos. El informe deberá consignar elementos cuantitativos y cualitativos.</w:t>
      </w:r>
    </w:p>
    <w:p w14:paraId="656098C6" w14:textId="77777777" w:rsidR="00091471" w:rsidRPr="003B788A" w:rsidRDefault="00D46501">
      <w:pPr>
        <w:widowControl w:val="0"/>
        <w:numPr>
          <w:ilvl w:val="0"/>
          <w:numId w:val="13"/>
        </w:numPr>
        <w:pBdr>
          <w:top w:val="nil"/>
          <w:left w:val="nil"/>
          <w:bottom w:val="nil"/>
          <w:right w:val="nil"/>
          <w:between w:val="nil"/>
        </w:pBd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Acceder a la base de datos del CTI Vitae</w:t>
      </w:r>
      <w:r w:rsidRPr="003B788A">
        <w:rPr>
          <w:rFonts w:asciiTheme="minorHAnsi" w:eastAsia="Times New Roman" w:hAnsiTheme="minorHAnsi" w:cstheme="minorHAnsi"/>
          <w:sz w:val="20"/>
          <w:szCs w:val="20"/>
          <w:vertAlign w:val="superscript"/>
        </w:rPr>
        <w:footnoteReference w:id="2"/>
      </w:r>
      <w:r w:rsidRPr="003B788A">
        <w:rPr>
          <w:rFonts w:asciiTheme="minorHAnsi" w:eastAsia="Times New Roman" w:hAnsiTheme="minorHAnsi" w:cstheme="minorHAnsi"/>
          <w:sz w:val="20"/>
          <w:szCs w:val="20"/>
        </w:rPr>
        <w:t>, así como a la base de datos de los investigadores que forman parte del RENACYT para extraer su información. El CONCYTEC se encargará de otorgar los accesos a la base de datos, para lo cual deberá coordinar con la Dirección de Evaluación y Gestión del Conocimiento y la Oficina de Tecnologías de Información.</w:t>
      </w:r>
    </w:p>
    <w:p w14:paraId="45D1D572" w14:textId="77777777" w:rsidR="00091471" w:rsidRPr="003B788A" w:rsidRDefault="00D46501">
      <w:pPr>
        <w:widowControl w:val="0"/>
        <w:numPr>
          <w:ilvl w:val="0"/>
          <w:numId w:val="13"/>
        </w:numPr>
        <w:pBdr>
          <w:top w:val="nil"/>
          <w:left w:val="nil"/>
          <w:bottom w:val="nil"/>
          <w:right w:val="nil"/>
          <w:between w:val="nil"/>
        </w:pBd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Analizar la productividad de los investigadores registrados en el RENACYT y preparar un informe de resultados. Deberá presentar un cuadro comparativo que presente la productividad de los investigadores que usualmente hacen uso los servicios del CONCYTEC, así como aquellos que no lo hacen.</w:t>
      </w:r>
    </w:p>
    <w:p w14:paraId="1DF65760" w14:textId="77777777" w:rsidR="00091471" w:rsidRPr="003B788A" w:rsidRDefault="00D46501">
      <w:pPr>
        <w:widowControl w:val="0"/>
        <w:numPr>
          <w:ilvl w:val="0"/>
          <w:numId w:val="13"/>
        </w:numPr>
        <w:pBdr>
          <w:top w:val="nil"/>
          <w:left w:val="nil"/>
          <w:bottom w:val="nil"/>
          <w:right w:val="nil"/>
          <w:between w:val="nil"/>
        </w:pBd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Analizar el consumo de los paquetes editoriales contratados por el CONCYTEC tanto para los usuarios del CTI Vitae, así como para los usuarios registrados en el RENACYT y preparar un informe sobre el consumo de los paquetes editoriales.</w:t>
      </w:r>
    </w:p>
    <w:p w14:paraId="0E82B301" w14:textId="77777777" w:rsidR="00091471" w:rsidRPr="003B788A" w:rsidRDefault="00D46501">
      <w:pPr>
        <w:widowControl w:val="0"/>
        <w:numPr>
          <w:ilvl w:val="0"/>
          <w:numId w:val="13"/>
        </w:numPr>
        <w:pBdr>
          <w:top w:val="nil"/>
          <w:left w:val="nil"/>
          <w:bottom w:val="nil"/>
          <w:right w:val="nil"/>
          <w:between w:val="nil"/>
        </w:pBdr>
        <w:tabs>
          <w:tab w:val="left" w:pos="851"/>
        </w:tabs>
        <w:spacing w:after="0" w:line="240" w:lineRule="auto"/>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Analizar el uso de las referencias usadas en las publicaciones realizadas por los investigadores RENACYT y preparar un informe para determinar si usan los paquetes editoriales contratados por el CONCYTEC.</w:t>
      </w:r>
    </w:p>
    <w:p w14:paraId="4719D886" w14:textId="77777777" w:rsidR="00091471" w:rsidRPr="003B788A" w:rsidRDefault="00D46501">
      <w:pPr>
        <w:widowControl w:val="0"/>
        <w:numPr>
          <w:ilvl w:val="0"/>
          <w:numId w:val="13"/>
        </w:numPr>
        <w:pBdr>
          <w:top w:val="nil"/>
          <w:left w:val="nil"/>
          <w:bottom w:val="nil"/>
          <w:right w:val="nil"/>
          <w:between w:val="nil"/>
        </w:pBdr>
        <w:tabs>
          <w:tab w:val="left" w:pos="851"/>
        </w:tabs>
        <w:spacing w:after="0" w:line="240" w:lineRule="auto"/>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sz w:val="20"/>
          <w:szCs w:val="20"/>
        </w:rPr>
        <w:t xml:space="preserve">Coordinar con la Dirección de Evaluación y Gestión del Conocimiento del CONCYTEC cada uno de </w:t>
      </w:r>
      <w:r w:rsidRPr="003B788A">
        <w:rPr>
          <w:rFonts w:asciiTheme="minorHAnsi" w:eastAsia="Times New Roman" w:hAnsiTheme="minorHAnsi" w:cstheme="minorHAnsi"/>
          <w:color w:val="000000"/>
          <w:sz w:val="20"/>
          <w:szCs w:val="20"/>
        </w:rPr>
        <w:t>los informes y demás documentos que le sean solicitados en el marco de su objeto contractual.</w:t>
      </w:r>
    </w:p>
    <w:p w14:paraId="45945822" w14:textId="77777777" w:rsidR="00091471" w:rsidRPr="003B788A" w:rsidRDefault="00091471">
      <w:pPr>
        <w:widowControl w:val="0"/>
        <w:pBdr>
          <w:top w:val="nil"/>
          <w:left w:val="nil"/>
          <w:bottom w:val="nil"/>
          <w:right w:val="nil"/>
          <w:between w:val="nil"/>
        </w:pBdr>
        <w:tabs>
          <w:tab w:val="left" w:pos="851"/>
        </w:tabs>
        <w:spacing w:after="0" w:line="240" w:lineRule="auto"/>
        <w:ind w:left="720"/>
        <w:jc w:val="both"/>
        <w:rPr>
          <w:rFonts w:asciiTheme="minorHAnsi" w:eastAsia="Times New Roman" w:hAnsiTheme="minorHAnsi" w:cstheme="minorHAnsi"/>
          <w:color w:val="000000"/>
          <w:sz w:val="20"/>
          <w:szCs w:val="20"/>
        </w:rPr>
      </w:pPr>
    </w:p>
    <w:p w14:paraId="6705E6D1" w14:textId="77777777" w:rsidR="00091471" w:rsidRPr="003B788A" w:rsidRDefault="00D46501">
      <w:pPr>
        <w:widowControl w:val="0"/>
        <w:pBdr>
          <w:top w:val="nil"/>
          <w:left w:val="nil"/>
          <w:bottom w:val="nil"/>
          <w:right w:val="nil"/>
          <w:between w:val="nil"/>
        </w:pBdr>
        <w:tabs>
          <w:tab w:val="left" w:pos="851"/>
        </w:tabs>
        <w:spacing w:after="0" w:line="240" w:lineRule="auto"/>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u w:val="single"/>
        </w:rPr>
        <w:t>Consideraciones adicionales</w:t>
      </w:r>
      <w:r w:rsidRPr="003B788A">
        <w:rPr>
          <w:rFonts w:asciiTheme="minorHAnsi" w:eastAsia="Times New Roman" w:hAnsiTheme="minorHAnsi" w:cstheme="minorHAnsi"/>
          <w:color w:val="000000"/>
          <w:sz w:val="20"/>
          <w:szCs w:val="20"/>
        </w:rPr>
        <w:t>:</w:t>
      </w:r>
    </w:p>
    <w:p w14:paraId="6874D14A" w14:textId="77777777" w:rsidR="00091471" w:rsidRPr="003B788A" w:rsidRDefault="00091471">
      <w:pPr>
        <w:widowControl w:val="0"/>
        <w:pBdr>
          <w:top w:val="nil"/>
          <w:left w:val="nil"/>
          <w:bottom w:val="nil"/>
          <w:right w:val="nil"/>
          <w:between w:val="nil"/>
        </w:pBdr>
        <w:tabs>
          <w:tab w:val="left" w:pos="851"/>
        </w:tabs>
        <w:spacing w:after="0" w:line="240" w:lineRule="auto"/>
        <w:jc w:val="both"/>
        <w:rPr>
          <w:rFonts w:asciiTheme="minorHAnsi" w:eastAsia="Times New Roman" w:hAnsiTheme="minorHAnsi" w:cstheme="minorHAnsi"/>
          <w:color w:val="000000"/>
          <w:sz w:val="20"/>
          <w:szCs w:val="20"/>
        </w:rPr>
      </w:pPr>
    </w:p>
    <w:p w14:paraId="648DFD44" w14:textId="77777777" w:rsidR="00091471" w:rsidRPr="003B788A" w:rsidRDefault="00D46501">
      <w:pPr>
        <w:widowControl w:val="0"/>
        <w:numPr>
          <w:ilvl w:val="0"/>
          <w:numId w:val="19"/>
        </w:numPr>
        <w:pBdr>
          <w:top w:val="nil"/>
          <w:left w:val="nil"/>
          <w:bottom w:val="nil"/>
          <w:right w:val="nil"/>
          <w:between w:val="nil"/>
        </w:pBdr>
        <w:tabs>
          <w:tab w:val="left" w:pos="2356"/>
          <w:tab w:val="left" w:pos="2357"/>
        </w:tabs>
        <w:spacing w:before="2" w:after="0"/>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El CONCYTEC brindará al consultor(a) acceso a las fuentes de información y plataformas necesarias para la realización de las actividades descritas en el punto anterior.</w:t>
      </w:r>
    </w:p>
    <w:p w14:paraId="3639FD6F" w14:textId="5A2E9D69" w:rsidR="00091471" w:rsidRDefault="00091471">
      <w:pPr>
        <w:widowControl w:val="0"/>
        <w:pBdr>
          <w:top w:val="nil"/>
          <w:left w:val="nil"/>
          <w:bottom w:val="nil"/>
          <w:right w:val="nil"/>
          <w:between w:val="nil"/>
        </w:pBdr>
        <w:tabs>
          <w:tab w:val="left" w:pos="851"/>
        </w:tabs>
        <w:spacing w:after="0" w:line="240" w:lineRule="auto"/>
        <w:jc w:val="both"/>
        <w:rPr>
          <w:rFonts w:asciiTheme="minorHAnsi" w:eastAsia="Times New Roman" w:hAnsiTheme="minorHAnsi" w:cstheme="minorHAnsi"/>
          <w:color w:val="000000"/>
          <w:sz w:val="20"/>
          <w:szCs w:val="20"/>
        </w:rPr>
      </w:pPr>
    </w:p>
    <w:p w14:paraId="4959AA39" w14:textId="77777777" w:rsidR="0077494F" w:rsidRPr="003B788A" w:rsidRDefault="0077494F">
      <w:pPr>
        <w:widowControl w:val="0"/>
        <w:pBdr>
          <w:top w:val="nil"/>
          <w:left w:val="nil"/>
          <w:bottom w:val="nil"/>
          <w:right w:val="nil"/>
          <w:between w:val="nil"/>
        </w:pBdr>
        <w:tabs>
          <w:tab w:val="left" w:pos="851"/>
        </w:tabs>
        <w:spacing w:after="0" w:line="240" w:lineRule="auto"/>
        <w:jc w:val="both"/>
        <w:rPr>
          <w:rFonts w:asciiTheme="minorHAnsi" w:eastAsia="Times New Roman" w:hAnsiTheme="minorHAnsi" w:cstheme="minorHAnsi"/>
          <w:color w:val="000000"/>
          <w:sz w:val="20"/>
          <w:szCs w:val="20"/>
        </w:rPr>
      </w:pPr>
    </w:p>
    <w:p w14:paraId="69BC5C18" w14:textId="77777777" w:rsidR="00091471" w:rsidRPr="003B788A" w:rsidRDefault="00D46501">
      <w:pPr>
        <w:widowControl w:val="0"/>
        <w:pBdr>
          <w:top w:val="nil"/>
          <w:left w:val="nil"/>
          <w:bottom w:val="nil"/>
          <w:right w:val="nil"/>
          <w:between w:val="nil"/>
        </w:pBdr>
        <w:tabs>
          <w:tab w:val="left" w:pos="2285"/>
        </w:tabs>
        <w:spacing w:after="0" w:line="240" w:lineRule="auto"/>
        <w:ind w:left="709"/>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lastRenderedPageBreak/>
        <w:t>Fuentes de Información:</w:t>
      </w:r>
    </w:p>
    <w:p w14:paraId="7A25FD93" w14:textId="77777777" w:rsidR="00091471" w:rsidRPr="003B788A" w:rsidRDefault="00091471">
      <w:pPr>
        <w:widowControl w:val="0"/>
        <w:pBdr>
          <w:top w:val="nil"/>
          <w:left w:val="nil"/>
          <w:bottom w:val="nil"/>
          <w:right w:val="nil"/>
          <w:between w:val="nil"/>
        </w:pBdr>
        <w:tabs>
          <w:tab w:val="left" w:pos="2285"/>
        </w:tabs>
        <w:spacing w:after="0" w:line="240" w:lineRule="auto"/>
        <w:jc w:val="both"/>
        <w:rPr>
          <w:rFonts w:asciiTheme="minorHAnsi" w:eastAsia="Times New Roman" w:hAnsiTheme="minorHAnsi" w:cstheme="minorHAnsi"/>
          <w:b/>
          <w:color w:val="000000"/>
          <w:sz w:val="20"/>
          <w:szCs w:val="20"/>
        </w:rPr>
      </w:pPr>
    </w:p>
    <w:p w14:paraId="1E7DF015" w14:textId="77777777" w:rsidR="00091471" w:rsidRPr="003B788A" w:rsidRDefault="00D46501">
      <w:pPr>
        <w:numPr>
          <w:ilvl w:val="0"/>
          <w:numId w:val="15"/>
        </w:numPr>
        <w:pBdr>
          <w:top w:val="nil"/>
          <w:left w:val="nil"/>
          <w:bottom w:val="nil"/>
          <w:right w:val="nil"/>
          <w:between w:val="nil"/>
        </w:pBdr>
        <w:tabs>
          <w:tab w:val="left" w:pos="993"/>
        </w:tabs>
        <w:spacing w:after="0"/>
        <w:ind w:left="993" w:hanging="283"/>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sz w:val="20"/>
          <w:szCs w:val="20"/>
        </w:rPr>
        <w:t xml:space="preserve">Estadísticas </w:t>
      </w:r>
      <w:r w:rsidRPr="003B788A">
        <w:rPr>
          <w:rFonts w:asciiTheme="minorHAnsi" w:eastAsia="Times New Roman" w:hAnsiTheme="minorHAnsi" w:cstheme="minorHAnsi"/>
          <w:color w:val="000000"/>
          <w:sz w:val="20"/>
          <w:szCs w:val="20"/>
        </w:rPr>
        <w:t xml:space="preserve">de consumo de los recursos de información contratados por el CONCYTEC para </w:t>
      </w:r>
      <w:r w:rsidRPr="003B788A">
        <w:rPr>
          <w:rFonts w:asciiTheme="minorHAnsi" w:eastAsia="Times New Roman" w:hAnsiTheme="minorHAnsi" w:cstheme="minorHAnsi"/>
          <w:sz w:val="20"/>
          <w:szCs w:val="20"/>
        </w:rPr>
        <w:t>la</w:t>
      </w:r>
      <w:r w:rsidRPr="003B788A">
        <w:rPr>
          <w:rFonts w:asciiTheme="minorHAnsi" w:eastAsia="Times New Roman" w:hAnsiTheme="minorHAnsi" w:cstheme="minorHAnsi"/>
          <w:color w:val="000000"/>
          <w:sz w:val="20"/>
          <w:szCs w:val="20"/>
        </w:rPr>
        <w:t xml:space="preserve"> Biblioteca Virtual.</w:t>
      </w:r>
    </w:p>
    <w:p w14:paraId="60701CE2" w14:textId="77777777" w:rsidR="00091471" w:rsidRPr="003B788A" w:rsidRDefault="00D46501">
      <w:pPr>
        <w:numPr>
          <w:ilvl w:val="0"/>
          <w:numId w:val="15"/>
        </w:numPr>
        <w:pBdr>
          <w:top w:val="nil"/>
          <w:left w:val="nil"/>
          <w:bottom w:val="nil"/>
          <w:right w:val="nil"/>
          <w:between w:val="nil"/>
        </w:pBdr>
        <w:tabs>
          <w:tab w:val="left" w:pos="993"/>
        </w:tabs>
        <w:spacing w:after="0"/>
        <w:ind w:hanging="10"/>
        <w:jc w:val="both"/>
        <w:rPr>
          <w:rFonts w:asciiTheme="minorHAnsi" w:eastAsia="Times New Roman" w:hAnsiTheme="minorHAnsi" w:cstheme="minorHAnsi"/>
          <w:color w:val="000000"/>
          <w:sz w:val="20"/>
          <w:szCs w:val="20"/>
        </w:rPr>
      </w:pPr>
      <w:proofErr w:type="spellStart"/>
      <w:r w:rsidRPr="003B788A">
        <w:rPr>
          <w:rFonts w:asciiTheme="minorHAnsi" w:eastAsia="Times New Roman" w:hAnsiTheme="minorHAnsi" w:cstheme="minorHAnsi"/>
          <w:color w:val="000000"/>
          <w:sz w:val="20"/>
          <w:szCs w:val="20"/>
        </w:rPr>
        <w:t>Scopus</w:t>
      </w:r>
      <w:proofErr w:type="spellEnd"/>
    </w:p>
    <w:p w14:paraId="48110057" w14:textId="77777777" w:rsidR="00091471" w:rsidRPr="003B788A" w:rsidRDefault="00D46501">
      <w:pPr>
        <w:numPr>
          <w:ilvl w:val="0"/>
          <w:numId w:val="15"/>
        </w:numPr>
        <w:pBdr>
          <w:top w:val="nil"/>
          <w:left w:val="nil"/>
          <w:bottom w:val="nil"/>
          <w:right w:val="nil"/>
          <w:between w:val="nil"/>
        </w:pBdr>
        <w:tabs>
          <w:tab w:val="left" w:pos="993"/>
        </w:tabs>
        <w:spacing w:after="0"/>
        <w:ind w:hanging="10"/>
        <w:jc w:val="both"/>
        <w:rPr>
          <w:rFonts w:asciiTheme="minorHAnsi" w:eastAsia="Times New Roman" w:hAnsiTheme="minorHAnsi" w:cstheme="minorHAnsi"/>
          <w:color w:val="000000"/>
          <w:sz w:val="20"/>
          <w:szCs w:val="20"/>
          <w:lang w:val="en-GB"/>
        </w:rPr>
      </w:pPr>
      <w:proofErr w:type="spellStart"/>
      <w:r w:rsidRPr="003B788A">
        <w:rPr>
          <w:rFonts w:asciiTheme="minorHAnsi" w:eastAsia="Times New Roman" w:hAnsiTheme="minorHAnsi" w:cstheme="minorHAnsi"/>
          <w:color w:val="000000"/>
          <w:sz w:val="20"/>
          <w:szCs w:val="20"/>
          <w:lang w:val="en-GB"/>
        </w:rPr>
        <w:t>SciELO</w:t>
      </w:r>
      <w:proofErr w:type="spellEnd"/>
      <w:r w:rsidRPr="003B788A">
        <w:rPr>
          <w:rFonts w:asciiTheme="minorHAnsi" w:eastAsia="Times New Roman" w:hAnsiTheme="minorHAnsi" w:cstheme="minorHAnsi"/>
          <w:color w:val="000000"/>
          <w:sz w:val="20"/>
          <w:szCs w:val="20"/>
          <w:lang w:val="en-GB"/>
        </w:rPr>
        <w:t xml:space="preserve"> - Scientific Electronic Library Online.</w:t>
      </w:r>
    </w:p>
    <w:p w14:paraId="4F46D535" w14:textId="77777777" w:rsidR="00091471" w:rsidRPr="003B788A" w:rsidRDefault="00D46501">
      <w:pPr>
        <w:numPr>
          <w:ilvl w:val="0"/>
          <w:numId w:val="15"/>
        </w:numPr>
        <w:pBdr>
          <w:top w:val="nil"/>
          <w:left w:val="nil"/>
          <w:bottom w:val="nil"/>
          <w:right w:val="nil"/>
          <w:between w:val="nil"/>
        </w:pBdr>
        <w:tabs>
          <w:tab w:val="left" w:pos="993"/>
        </w:tabs>
        <w:spacing w:after="0"/>
        <w:ind w:hanging="10"/>
        <w:jc w:val="both"/>
        <w:rPr>
          <w:rFonts w:asciiTheme="minorHAnsi" w:eastAsia="Times New Roman" w:hAnsiTheme="minorHAnsi" w:cstheme="minorHAnsi"/>
          <w:color w:val="000000"/>
          <w:sz w:val="20"/>
          <w:szCs w:val="20"/>
        </w:rPr>
      </w:pPr>
      <w:proofErr w:type="spellStart"/>
      <w:r w:rsidRPr="003B788A">
        <w:rPr>
          <w:rFonts w:asciiTheme="minorHAnsi" w:eastAsia="Times New Roman" w:hAnsiTheme="minorHAnsi" w:cstheme="minorHAnsi"/>
          <w:color w:val="000000"/>
          <w:sz w:val="20"/>
          <w:szCs w:val="20"/>
        </w:rPr>
        <w:t>OpenALEX</w:t>
      </w:r>
      <w:proofErr w:type="spellEnd"/>
    </w:p>
    <w:p w14:paraId="6B6E36A8" w14:textId="77777777" w:rsidR="00091471" w:rsidRPr="003B788A" w:rsidRDefault="00D46501">
      <w:pPr>
        <w:numPr>
          <w:ilvl w:val="0"/>
          <w:numId w:val="15"/>
        </w:numPr>
        <w:pBdr>
          <w:top w:val="nil"/>
          <w:left w:val="nil"/>
          <w:bottom w:val="nil"/>
          <w:right w:val="nil"/>
          <w:between w:val="nil"/>
        </w:pBdr>
        <w:tabs>
          <w:tab w:val="left" w:pos="993"/>
        </w:tabs>
        <w:spacing w:after="0"/>
        <w:ind w:hanging="10"/>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 xml:space="preserve">Web </w:t>
      </w:r>
      <w:proofErr w:type="spellStart"/>
      <w:r w:rsidRPr="003B788A">
        <w:rPr>
          <w:rFonts w:asciiTheme="minorHAnsi" w:eastAsia="Times New Roman" w:hAnsiTheme="minorHAnsi" w:cstheme="minorHAnsi"/>
          <w:color w:val="000000"/>
          <w:sz w:val="20"/>
          <w:szCs w:val="20"/>
        </w:rPr>
        <w:t>of</w:t>
      </w:r>
      <w:proofErr w:type="spellEnd"/>
      <w:r w:rsidRPr="003B788A">
        <w:rPr>
          <w:rFonts w:asciiTheme="minorHAnsi" w:eastAsia="Times New Roman" w:hAnsiTheme="minorHAnsi" w:cstheme="minorHAnsi"/>
          <w:color w:val="000000"/>
          <w:sz w:val="20"/>
          <w:szCs w:val="20"/>
        </w:rPr>
        <w:t xml:space="preserve"> </w:t>
      </w:r>
      <w:proofErr w:type="spellStart"/>
      <w:r w:rsidRPr="003B788A">
        <w:rPr>
          <w:rFonts w:asciiTheme="minorHAnsi" w:eastAsia="Times New Roman" w:hAnsiTheme="minorHAnsi" w:cstheme="minorHAnsi"/>
          <w:color w:val="000000"/>
          <w:sz w:val="20"/>
          <w:szCs w:val="20"/>
        </w:rPr>
        <w:t>Science</w:t>
      </w:r>
      <w:proofErr w:type="spellEnd"/>
    </w:p>
    <w:p w14:paraId="7E33B427" w14:textId="77777777" w:rsidR="00091471" w:rsidRPr="003B788A" w:rsidRDefault="00D46501">
      <w:pPr>
        <w:numPr>
          <w:ilvl w:val="0"/>
          <w:numId w:val="15"/>
        </w:numPr>
        <w:pBdr>
          <w:top w:val="nil"/>
          <w:left w:val="nil"/>
          <w:bottom w:val="nil"/>
          <w:right w:val="nil"/>
          <w:between w:val="nil"/>
        </w:pBdr>
        <w:tabs>
          <w:tab w:val="left" w:pos="993"/>
        </w:tabs>
        <w:spacing w:after="0"/>
        <w:ind w:hanging="10"/>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sz w:val="20"/>
          <w:szCs w:val="20"/>
        </w:rPr>
        <w:t>Base de datos del CTI Vitae.</w:t>
      </w:r>
      <w:r w:rsidRPr="003B788A">
        <w:rPr>
          <w:rFonts w:asciiTheme="minorHAnsi" w:eastAsia="Times New Roman" w:hAnsiTheme="minorHAnsi" w:cstheme="minorHAnsi"/>
          <w:color w:val="000000"/>
          <w:sz w:val="20"/>
          <w:szCs w:val="20"/>
        </w:rPr>
        <w:t xml:space="preserve"> </w:t>
      </w:r>
    </w:p>
    <w:p w14:paraId="20933661" w14:textId="77777777" w:rsidR="00091471" w:rsidRPr="003B788A" w:rsidRDefault="00D46501">
      <w:pPr>
        <w:numPr>
          <w:ilvl w:val="0"/>
          <w:numId w:val="15"/>
        </w:numPr>
        <w:pBdr>
          <w:top w:val="nil"/>
          <w:left w:val="nil"/>
          <w:bottom w:val="nil"/>
          <w:right w:val="nil"/>
          <w:between w:val="nil"/>
        </w:pBdr>
        <w:tabs>
          <w:tab w:val="left" w:pos="993"/>
        </w:tabs>
        <w:spacing w:after="0"/>
        <w:ind w:left="993" w:hanging="283"/>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sz w:val="20"/>
          <w:szCs w:val="20"/>
        </w:rPr>
        <w:t xml:space="preserve">Base de datos del registro </w:t>
      </w:r>
      <w:r w:rsidRPr="003B788A">
        <w:rPr>
          <w:rFonts w:asciiTheme="minorHAnsi" w:eastAsia="Times New Roman" w:hAnsiTheme="minorHAnsi" w:cstheme="minorHAnsi"/>
          <w:color w:val="000000"/>
          <w:sz w:val="20"/>
          <w:szCs w:val="20"/>
        </w:rPr>
        <w:t>RENACYT</w:t>
      </w:r>
      <w:r w:rsidRPr="003B788A">
        <w:rPr>
          <w:rFonts w:asciiTheme="minorHAnsi" w:eastAsia="Times New Roman" w:hAnsiTheme="minorHAnsi" w:cstheme="minorHAnsi"/>
          <w:sz w:val="20"/>
          <w:szCs w:val="20"/>
        </w:rPr>
        <w:t>—</w:t>
      </w:r>
      <w:r w:rsidRPr="003B788A">
        <w:rPr>
          <w:rFonts w:asciiTheme="minorHAnsi" w:eastAsia="Times New Roman" w:hAnsiTheme="minorHAnsi" w:cstheme="minorHAnsi"/>
          <w:color w:val="000000"/>
          <w:sz w:val="20"/>
          <w:szCs w:val="20"/>
        </w:rPr>
        <w:t>Registro Nacional Científico, Tecnológico y de Innovación Tecnológica.</w:t>
      </w:r>
    </w:p>
    <w:p w14:paraId="4A99E49B" w14:textId="77777777" w:rsidR="00091471" w:rsidRPr="003B788A" w:rsidRDefault="00D46501">
      <w:pPr>
        <w:numPr>
          <w:ilvl w:val="0"/>
          <w:numId w:val="15"/>
        </w:numPr>
        <w:pBdr>
          <w:top w:val="nil"/>
          <w:left w:val="nil"/>
          <w:bottom w:val="nil"/>
          <w:right w:val="nil"/>
          <w:between w:val="nil"/>
        </w:pBdr>
        <w:tabs>
          <w:tab w:val="left" w:pos="993"/>
        </w:tabs>
        <w:spacing w:after="0"/>
        <w:ind w:hanging="10"/>
        <w:jc w:val="both"/>
        <w:rPr>
          <w:rFonts w:asciiTheme="minorHAnsi" w:eastAsia="Times New Roman" w:hAnsiTheme="minorHAnsi" w:cstheme="minorHAnsi"/>
          <w:color w:val="000000"/>
          <w:sz w:val="20"/>
          <w:szCs w:val="20"/>
        </w:rPr>
      </w:pPr>
      <w:proofErr w:type="spellStart"/>
      <w:r w:rsidRPr="003B788A">
        <w:rPr>
          <w:rFonts w:asciiTheme="minorHAnsi" w:eastAsia="Times New Roman" w:hAnsiTheme="minorHAnsi" w:cstheme="minorHAnsi"/>
          <w:color w:val="000000"/>
          <w:sz w:val="20"/>
          <w:szCs w:val="20"/>
        </w:rPr>
        <w:t>APIs</w:t>
      </w:r>
      <w:proofErr w:type="spellEnd"/>
      <w:r w:rsidRPr="003B788A">
        <w:rPr>
          <w:rFonts w:asciiTheme="minorHAnsi" w:eastAsia="Times New Roman" w:hAnsiTheme="minorHAnsi" w:cstheme="minorHAnsi"/>
          <w:color w:val="000000"/>
          <w:sz w:val="20"/>
          <w:szCs w:val="20"/>
        </w:rPr>
        <w:t xml:space="preserve"> de consumo de información a las que tiene acceso el CONCYTEC.</w:t>
      </w:r>
    </w:p>
    <w:p w14:paraId="0CE3DF16" w14:textId="77777777" w:rsidR="00091471" w:rsidRPr="003B788A" w:rsidRDefault="00D46501">
      <w:pPr>
        <w:numPr>
          <w:ilvl w:val="0"/>
          <w:numId w:val="15"/>
        </w:numPr>
        <w:pBdr>
          <w:top w:val="nil"/>
          <w:left w:val="nil"/>
          <w:bottom w:val="nil"/>
          <w:right w:val="nil"/>
          <w:between w:val="nil"/>
        </w:pBdr>
        <w:tabs>
          <w:tab w:val="left" w:pos="993"/>
        </w:tabs>
        <w:spacing w:after="0"/>
        <w:ind w:left="993" w:hanging="283"/>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sz w:val="20"/>
          <w:szCs w:val="20"/>
        </w:rPr>
        <w:t>Resultados de la “Encuesta Nacional dirigida a Bibliotecas Universitarias o Centros de Información”</w:t>
      </w:r>
      <w:r w:rsidRPr="003B788A">
        <w:rPr>
          <w:rFonts w:asciiTheme="minorHAnsi" w:eastAsia="Times New Roman" w:hAnsiTheme="minorHAnsi" w:cstheme="minorHAnsi"/>
          <w:color w:val="000000"/>
          <w:sz w:val="20"/>
          <w:szCs w:val="20"/>
        </w:rPr>
        <w:t xml:space="preserve"> (Fuente: CONCYTEC).</w:t>
      </w:r>
    </w:p>
    <w:p w14:paraId="1CF1FB21" w14:textId="77777777" w:rsidR="00091471" w:rsidRPr="003B788A" w:rsidRDefault="00091471">
      <w:pPr>
        <w:pBdr>
          <w:top w:val="nil"/>
          <w:left w:val="nil"/>
          <w:bottom w:val="nil"/>
          <w:right w:val="nil"/>
          <w:between w:val="nil"/>
        </w:pBdr>
        <w:spacing w:after="0"/>
        <w:ind w:left="720"/>
        <w:rPr>
          <w:rFonts w:asciiTheme="minorHAnsi" w:eastAsia="Times New Roman" w:hAnsiTheme="minorHAnsi" w:cstheme="minorHAnsi"/>
          <w:color w:val="000000"/>
          <w:sz w:val="20"/>
          <w:szCs w:val="20"/>
        </w:rPr>
      </w:pPr>
    </w:p>
    <w:p w14:paraId="0A3BD3F1" w14:textId="77777777" w:rsidR="00091471" w:rsidRPr="003B788A" w:rsidRDefault="00D46501">
      <w:pPr>
        <w:widowControl w:val="0"/>
        <w:numPr>
          <w:ilvl w:val="0"/>
          <w:numId w:val="3"/>
        </w:numPr>
        <w:pBdr>
          <w:top w:val="nil"/>
          <w:left w:val="nil"/>
          <w:bottom w:val="nil"/>
          <w:right w:val="nil"/>
          <w:between w:val="nil"/>
        </w:pBdr>
        <w:tabs>
          <w:tab w:val="left" w:pos="2356"/>
          <w:tab w:val="left" w:pos="2357"/>
        </w:tabs>
        <w:spacing w:before="2" w:after="0"/>
        <w:ind w:left="762"/>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sz w:val="20"/>
          <w:szCs w:val="20"/>
        </w:rPr>
        <w:t>Las actividades deberán ser realizadas en estrecha coordinación con la Dirección de Evaluación y Gestión del Conocimiento (Área Usuaria).</w:t>
      </w:r>
    </w:p>
    <w:p w14:paraId="343E8BCF" w14:textId="77777777" w:rsidR="00091471" w:rsidRPr="003B788A" w:rsidRDefault="00091471">
      <w:pPr>
        <w:widowControl w:val="0"/>
        <w:pBdr>
          <w:top w:val="nil"/>
          <w:left w:val="nil"/>
          <w:bottom w:val="nil"/>
          <w:right w:val="nil"/>
          <w:between w:val="nil"/>
        </w:pBdr>
        <w:tabs>
          <w:tab w:val="left" w:pos="2356"/>
          <w:tab w:val="left" w:pos="2357"/>
        </w:tabs>
        <w:spacing w:before="2" w:after="0"/>
        <w:jc w:val="both"/>
        <w:rPr>
          <w:rFonts w:asciiTheme="minorHAnsi" w:eastAsia="Times New Roman" w:hAnsiTheme="minorHAnsi" w:cstheme="minorHAnsi"/>
          <w:sz w:val="20"/>
          <w:szCs w:val="20"/>
        </w:rPr>
      </w:pPr>
    </w:p>
    <w:p w14:paraId="5E865412"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240" w:line="240" w:lineRule="auto"/>
        <w:ind w:left="357" w:hanging="357"/>
        <w:jc w:val="both"/>
        <w:rPr>
          <w:rFonts w:asciiTheme="minorHAnsi" w:eastAsia="Times New Roman" w:hAnsiTheme="minorHAnsi" w:cstheme="minorHAnsi"/>
          <w:b/>
          <w:color w:val="000000"/>
          <w:sz w:val="20"/>
          <w:szCs w:val="20"/>
        </w:rPr>
      </w:pPr>
      <w:bookmarkStart w:id="4" w:name="_heading=h.au7wcwjrz49m" w:colFirst="0" w:colLast="0"/>
      <w:bookmarkEnd w:id="4"/>
      <w:r w:rsidRPr="003B788A">
        <w:rPr>
          <w:rFonts w:asciiTheme="minorHAnsi" w:eastAsia="Times New Roman" w:hAnsiTheme="minorHAnsi" w:cstheme="minorHAnsi"/>
          <w:b/>
          <w:sz w:val="20"/>
          <w:szCs w:val="20"/>
        </w:rPr>
        <w:t>ENTREGABLES</w:t>
      </w:r>
    </w:p>
    <w:tbl>
      <w:tblPr>
        <w:tblStyle w:val="af7"/>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455"/>
        <w:gridCol w:w="1405"/>
        <w:gridCol w:w="1930"/>
      </w:tblGrid>
      <w:tr w:rsidR="00091471" w:rsidRPr="003B788A" w14:paraId="647B99DB" w14:textId="77777777">
        <w:trPr>
          <w:trHeight w:val="302"/>
        </w:trPr>
        <w:tc>
          <w:tcPr>
            <w:tcW w:w="709" w:type="dxa"/>
            <w:vAlign w:val="center"/>
          </w:tcPr>
          <w:p w14:paraId="62542881" w14:textId="77777777" w:rsidR="00091471" w:rsidRPr="003B788A" w:rsidRDefault="00D46501">
            <w:pPr>
              <w:jc w:val="center"/>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Ítem</w:t>
            </w:r>
          </w:p>
        </w:tc>
        <w:tc>
          <w:tcPr>
            <w:tcW w:w="4455" w:type="dxa"/>
            <w:vAlign w:val="center"/>
          </w:tcPr>
          <w:p w14:paraId="51A2C144" w14:textId="77777777" w:rsidR="00091471" w:rsidRPr="003B788A" w:rsidRDefault="00D46501">
            <w:pPr>
              <w:jc w:val="center"/>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Descripción</w:t>
            </w:r>
          </w:p>
        </w:tc>
        <w:tc>
          <w:tcPr>
            <w:tcW w:w="1405" w:type="dxa"/>
            <w:vAlign w:val="center"/>
          </w:tcPr>
          <w:p w14:paraId="6BDD36D3" w14:textId="77777777" w:rsidR="00091471" w:rsidRPr="003B788A" w:rsidRDefault="00D46501">
            <w:pPr>
              <w:jc w:val="center"/>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Plazo</w:t>
            </w:r>
          </w:p>
        </w:tc>
        <w:tc>
          <w:tcPr>
            <w:tcW w:w="1930" w:type="dxa"/>
            <w:vAlign w:val="center"/>
          </w:tcPr>
          <w:p w14:paraId="208D36CA" w14:textId="77777777" w:rsidR="00091471" w:rsidRPr="003B788A" w:rsidRDefault="00D46501">
            <w:pPr>
              <w:jc w:val="center"/>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Porcentaje por pagar</w:t>
            </w:r>
          </w:p>
        </w:tc>
      </w:tr>
      <w:tr w:rsidR="00091471" w:rsidRPr="003B788A" w14:paraId="4A590CD3" w14:textId="77777777">
        <w:trPr>
          <w:trHeight w:val="1318"/>
        </w:trPr>
        <w:tc>
          <w:tcPr>
            <w:tcW w:w="709" w:type="dxa"/>
          </w:tcPr>
          <w:p w14:paraId="74CA426B"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1</w:t>
            </w:r>
          </w:p>
        </w:tc>
        <w:tc>
          <w:tcPr>
            <w:tcW w:w="4455" w:type="dxa"/>
          </w:tcPr>
          <w:p w14:paraId="0E62F73D"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01 informe conteniendo el plan de trabajo y metodología a aplicar para la presentación de entregables.</w:t>
            </w:r>
          </w:p>
        </w:tc>
        <w:tc>
          <w:tcPr>
            <w:tcW w:w="1405" w:type="dxa"/>
          </w:tcPr>
          <w:p w14:paraId="05B39616"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Hasta los </w:t>
            </w:r>
            <w:r w:rsidRPr="003B788A">
              <w:rPr>
                <w:rFonts w:asciiTheme="minorHAnsi" w:eastAsia="Times New Roman" w:hAnsiTheme="minorHAnsi" w:cstheme="minorHAnsi"/>
                <w:b/>
                <w:sz w:val="20"/>
                <w:szCs w:val="20"/>
              </w:rPr>
              <w:t xml:space="preserve">15 días calendarios </w:t>
            </w:r>
            <w:r w:rsidRPr="003B788A">
              <w:rPr>
                <w:rFonts w:asciiTheme="minorHAnsi" w:eastAsia="Times New Roman" w:hAnsiTheme="minorHAnsi" w:cstheme="minorHAnsi"/>
                <w:sz w:val="20"/>
                <w:szCs w:val="20"/>
              </w:rPr>
              <w:t>contados a partir del día siguiente de firmado el contrato</w:t>
            </w:r>
          </w:p>
        </w:tc>
        <w:tc>
          <w:tcPr>
            <w:tcW w:w="1930" w:type="dxa"/>
          </w:tcPr>
          <w:p w14:paraId="559182F0" w14:textId="77777777" w:rsidR="00091471" w:rsidRPr="003B788A" w:rsidRDefault="00D46501">
            <w:pPr>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10%</w:t>
            </w:r>
          </w:p>
        </w:tc>
      </w:tr>
      <w:tr w:rsidR="00091471" w:rsidRPr="003B788A" w14:paraId="487D26F9" w14:textId="77777777">
        <w:trPr>
          <w:trHeight w:val="1318"/>
        </w:trPr>
        <w:tc>
          <w:tcPr>
            <w:tcW w:w="709" w:type="dxa"/>
          </w:tcPr>
          <w:p w14:paraId="554DDA1C"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2</w:t>
            </w:r>
          </w:p>
        </w:tc>
        <w:tc>
          <w:tcPr>
            <w:tcW w:w="4455" w:type="dxa"/>
          </w:tcPr>
          <w:p w14:paraId="26B54DBF" w14:textId="77777777" w:rsidR="00091471" w:rsidRPr="003B788A" w:rsidRDefault="00D46501">
            <w:pPr>
              <w:spacing w:after="160"/>
              <w:ind w:firstLine="0"/>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Informe de sistematización de la “Encuesta Nacional dirigida a Bibliotecas Universitarias o Centros de Información”.</w:t>
            </w:r>
          </w:p>
          <w:p w14:paraId="14746F9B" w14:textId="77777777" w:rsidR="00091471" w:rsidRPr="003B788A" w:rsidRDefault="00D46501">
            <w:pPr>
              <w:numPr>
                <w:ilvl w:val="0"/>
                <w:numId w:val="9"/>
              </w:num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Se espera tener todas las respuestas de la encuesta en una base de datos relacional de forma tal que se permita su explotación.</w:t>
            </w:r>
          </w:p>
          <w:p w14:paraId="51EA5145" w14:textId="77777777" w:rsidR="00091471" w:rsidRPr="003B788A" w:rsidRDefault="00D46501">
            <w:pPr>
              <w:numPr>
                <w:ilvl w:val="0"/>
                <w:numId w:val="9"/>
              </w:num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La encuesta en cuestión posee 17 preguntas y un archivo con información adicional. Tanto la información de la encuesta como la del archivo adicional deberá estar sistematizada y registrada en la base de datos relacional. </w:t>
            </w:r>
          </w:p>
          <w:p w14:paraId="253C943E" w14:textId="77777777" w:rsidR="00091471" w:rsidRPr="003B788A" w:rsidRDefault="00D46501">
            <w:pPr>
              <w:numPr>
                <w:ilvl w:val="0"/>
                <w:numId w:val="9"/>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El consultor deberá presentar además un informe técnico presentando el proceso de sistematización realizado.</w:t>
            </w:r>
          </w:p>
        </w:tc>
        <w:tc>
          <w:tcPr>
            <w:tcW w:w="1405" w:type="dxa"/>
          </w:tcPr>
          <w:p w14:paraId="200FCFA3"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Hasta los </w:t>
            </w:r>
            <w:r w:rsidRPr="003B788A">
              <w:rPr>
                <w:rFonts w:asciiTheme="minorHAnsi" w:eastAsia="Times New Roman" w:hAnsiTheme="minorHAnsi" w:cstheme="minorHAnsi"/>
                <w:b/>
                <w:sz w:val="20"/>
                <w:szCs w:val="20"/>
              </w:rPr>
              <w:t>45 días calendarios</w:t>
            </w:r>
            <w:r w:rsidRPr="003B788A">
              <w:rPr>
                <w:rFonts w:asciiTheme="minorHAnsi" w:eastAsia="Times New Roman" w:hAnsiTheme="minorHAnsi" w:cstheme="minorHAnsi"/>
                <w:sz w:val="20"/>
                <w:szCs w:val="20"/>
              </w:rPr>
              <w:t xml:space="preserve"> contados a partir del día siguiente de firmado el contrato</w:t>
            </w:r>
          </w:p>
        </w:tc>
        <w:tc>
          <w:tcPr>
            <w:tcW w:w="1930" w:type="dxa"/>
          </w:tcPr>
          <w:p w14:paraId="199D7423" w14:textId="77777777" w:rsidR="00091471" w:rsidRPr="003B788A" w:rsidRDefault="00D46501">
            <w:pPr>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10%</w:t>
            </w:r>
          </w:p>
        </w:tc>
      </w:tr>
      <w:tr w:rsidR="00091471" w:rsidRPr="003B788A" w14:paraId="1D6E0C38" w14:textId="77777777">
        <w:trPr>
          <w:trHeight w:val="1318"/>
        </w:trPr>
        <w:tc>
          <w:tcPr>
            <w:tcW w:w="709" w:type="dxa"/>
          </w:tcPr>
          <w:p w14:paraId="044D0A82"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3</w:t>
            </w:r>
          </w:p>
        </w:tc>
        <w:tc>
          <w:tcPr>
            <w:tcW w:w="4455" w:type="dxa"/>
          </w:tcPr>
          <w:p w14:paraId="1A98CDDC" w14:textId="77777777" w:rsidR="00091471" w:rsidRPr="003B788A" w:rsidRDefault="00D46501">
            <w:pPr>
              <w:spacing w:after="160"/>
              <w:ind w:firstLine="0"/>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 xml:space="preserve"> Informe de sistematización de consumo de los recursos de información.</w:t>
            </w:r>
          </w:p>
          <w:p w14:paraId="731E1FF9" w14:textId="77777777" w:rsidR="00091471" w:rsidRPr="003B788A" w:rsidRDefault="00D46501">
            <w:pPr>
              <w:numPr>
                <w:ilvl w:val="0"/>
                <w:numId w:val="18"/>
              </w:num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Se espera tener el consumo realizado por los usuarios de los recursos de información contratados por el CONCYTEC para la </w:t>
            </w:r>
            <w:r w:rsidRPr="003B788A">
              <w:rPr>
                <w:rFonts w:asciiTheme="minorHAnsi" w:eastAsia="Times New Roman" w:hAnsiTheme="minorHAnsi" w:cstheme="minorHAnsi"/>
                <w:sz w:val="20"/>
                <w:szCs w:val="20"/>
              </w:rPr>
              <w:lastRenderedPageBreak/>
              <w:t xml:space="preserve">Biblioteca Virtual por mes y año de consumo. </w:t>
            </w:r>
          </w:p>
          <w:p w14:paraId="65BD965B" w14:textId="77777777" w:rsidR="00091471" w:rsidRPr="003B788A" w:rsidRDefault="00D46501">
            <w:pPr>
              <w:numPr>
                <w:ilvl w:val="0"/>
                <w:numId w:val="18"/>
              </w:num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Deberá considerar tanto las estadísticas que generan las plataformas </w:t>
            </w:r>
            <w:proofErr w:type="spellStart"/>
            <w:r w:rsidRPr="003B788A">
              <w:rPr>
                <w:rFonts w:asciiTheme="minorHAnsi" w:eastAsia="Times New Roman" w:hAnsiTheme="minorHAnsi" w:cstheme="minorHAnsi"/>
                <w:sz w:val="20"/>
                <w:szCs w:val="20"/>
              </w:rPr>
              <w:t>EBSCOhost</w:t>
            </w:r>
            <w:proofErr w:type="spellEnd"/>
            <w:r w:rsidRPr="003B788A">
              <w:rPr>
                <w:rFonts w:asciiTheme="minorHAnsi" w:eastAsia="Times New Roman" w:hAnsiTheme="minorHAnsi" w:cstheme="minorHAnsi"/>
                <w:sz w:val="20"/>
                <w:szCs w:val="20"/>
              </w:rPr>
              <w:t xml:space="preserve"> y </w:t>
            </w:r>
            <w:proofErr w:type="spellStart"/>
            <w:r w:rsidRPr="003B788A">
              <w:rPr>
                <w:rFonts w:asciiTheme="minorHAnsi" w:eastAsia="Times New Roman" w:hAnsiTheme="minorHAnsi" w:cstheme="minorHAnsi"/>
                <w:sz w:val="20"/>
                <w:szCs w:val="20"/>
              </w:rPr>
              <w:t>ScienceDirect</w:t>
            </w:r>
            <w:proofErr w:type="spellEnd"/>
            <w:r w:rsidRPr="003B788A">
              <w:rPr>
                <w:rFonts w:asciiTheme="minorHAnsi" w:eastAsia="Times New Roman" w:hAnsiTheme="minorHAnsi" w:cstheme="minorHAnsi"/>
                <w:sz w:val="20"/>
                <w:szCs w:val="20"/>
              </w:rPr>
              <w:t xml:space="preserve">. </w:t>
            </w:r>
          </w:p>
          <w:p w14:paraId="353E077D" w14:textId="77777777" w:rsidR="00091471" w:rsidRPr="003B788A" w:rsidRDefault="00D46501">
            <w:pPr>
              <w:numPr>
                <w:ilvl w:val="0"/>
                <w:numId w:val="18"/>
              </w:num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Se deberá sistematizar el consumo por cada paquete editorial considerando el uso por revista, así como el uso por usuario del CTI Vitae de cada paquete editorial. El consumo realizado por los usuarios se consigna usando el código del CTI Vitae, pero en la base de datos deberá presentar los datos del usuario, así como de su filiación institucional auto referenciada en el CTI Vitae.  </w:t>
            </w:r>
          </w:p>
          <w:p w14:paraId="27B20580" w14:textId="77777777" w:rsidR="00091471" w:rsidRPr="003B788A" w:rsidRDefault="00D46501">
            <w:pPr>
              <w:numPr>
                <w:ilvl w:val="0"/>
                <w:numId w:val="18"/>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Se espera tener sistematizada la información de consumo en una vista de una base de datos relacional. </w:t>
            </w:r>
          </w:p>
          <w:p w14:paraId="7389D717"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w:t>
            </w:r>
          </w:p>
        </w:tc>
        <w:tc>
          <w:tcPr>
            <w:tcW w:w="1405" w:type="dxa"/>
          </w:tcPr>
          <w:p w14:paraId="0A0D7429"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lastRenderedPageBreak/>
              <w:t xml:space="preserve">Hasta los </w:t>
            </w:r>
            <w:r w:rsidRPr="003B788A">
              <w:rPr>
                <w:rFonts w:asciiTheme="minorHAnsi" w:eastAsia="Times New Roman" w:hAnsiTheme="minorHAnsi" w:cstheme="minorHAnsi"/>
                <w:b/>
                <w:sz w:val="20"/>
                <w:szCs w:val="20"/>
              </w:rPr>
              <w:t>60 días calendarios</w:t>
            </w:r>
            <w:r w:rsidRPr="003B788A">
              <w:rPr>
                <w:rFonts w:asciiTheme="minorHAnsi" w:eastAsia="Times New Roman" w:hAnsiTheme="minorHAnsi" w:cstheme="minorHAnsi"/>
                <w:sz w:val="20"/>
                <w:szCs w:val="20"/>
              </w:rPr>
              <w:t xml:space="preserve"> contados a partir del día </w:t>
            </w:r>
            <w:r w:rsidRPr="003B788A">
              <w:rPr>
                <w:rFonts w:asciiTheme="minorHAnsi" w:eastAsia="Times New Roman" w:hAnsiTheme="minorHAnsi" w:cstheme="minorHAnsi"/>
                <w:sz w:val="20"/>
                <w:szCs w:val="20"/>
              </w:rPr>
              <w:lastRenderedPageBreak/>
              <w:t>siguiente de firmado el contrato</w:t>
            </w:r>
          </w:p>
        </w:tc>
        <w:tc>
          <w:tcPr>
            <w:tcW w:w="1930" w:type="dxa"/>
          </w:tcPr>
          <w:p w14:paraId="412E0476" w14:textId="77777777" w:rsidR="00091471" w:rsidRPr="003B788A" w:rsidRDefault="00D46501">
            <w:pPr>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lastRenderedPageBreak/>
              <w:t>10%</w:t>
            </w:r>
          </w:p>
        </w:tc>
      </w:tr>
      <w:tr w:rsidR="00091471" w:rsidRPr="003B788A" w14:paraId="0EDB8CC3" w14:textId="77777777">
        <w:trPr>
          <w:trHeight w:val="1610"/>
        </w:trPr>
        <w:tc>
          <w:tcPr>
            <w:tcW w:w="709" w:type="dxa"/>
          </w:tcPr>
          <w:p w14:paraId="21D782A8"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4</w:t>
            </w:r>
          </w:p>
        </w:tc>
        <w:tc>
          <w:tcPr>
            <w:tcW w:w="4455" w:type="dxa"/>
          </w:tcPr>
          <w:p w14:paraId="63BC375A" w14:textId="77777777" w:rsidR="00091471" w:rsidRPr="003B788A" w:rsidRDefault="00D46501">
            <w:pPr>
              <w:spacing w:after="160"/>
              <w:ind w:firstLine="0"/>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Informe sobre el consumo de los paquetes editoriales</w:t>
            </w:r>
          </w:p>
          <w:p w14:paraId="46A46D1C"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Se espera tener un informe de consumo por los paquetes editoriales contratados por el CONCYTEC para la Biblioteca Virtual. Deberá sistematizar la información considerando, por lo menos:</w:t>
            </w:r>
          </w:p>
          <w:p w14:paraId="2CFA96DA" w14:textId="77777777" w:rsidR="00091471" w:rsidRPr="003B788A" w:rsidRDefault="00D46501">
            <w:pPr>
              <w:numPr>
                <w:ilvl w:val="0"/>
                <w:numId w:val="10"/>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b/>
                <w:sz w:val="20"/>
                <w:szCs w:val="20"/>
              </w:rPr>
              <w:t>El público objetivo de cada paquete.</w:t>
            </w:r>
            <w:r w:rsidRPr="003B788A">
              <w:rPr>
                <w:rFonts w:asciiTheme="minorHAnsi" w:eastAsia="Times New Roman" w:hAnsiTheme="minorHAnsi" w:cstheme="minorHAnsi"/>
                <w:sz w:val="20"/>
                <w:szCs w:val="20"/>
              </w:rPr>
              <w:t xml:space="preserve"> Deberá poder diferenciar los paquetes para los usuarios RENACYT y usuarios CTI Vitae;</w:t>
            </w:r>
          </w:p>
          <w:p w14:paraId="2479EE35" w14:textId="77777777" w:rsidR="00091471" w:rsidRPr="003B788A" w:rsidRDefault="00D46501">
            <w:pPr>
              <w:numPr>
                <w:ilvl w:val="0"/>
                <w:numId w:val="10"/>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b/>
                <w:sz w:val="20"/>
                <w:szCs w:val="20"/>
              </w:rPr>
              <w:t>El paquete editorial correspondiente.</w:t>
            </w:r>
            <w:r w:rsidRPr="003B788A">
              <w:rPr>
                <w:rFonts w:asciiTheme="minorHAnsi" w:eastAsia="Times New Roman" w:hAnsiTheme="minorHAnsi" w:cstheme="minorHAnsi"/>
                <w:sz w:val="20"/>
                <w:szCs w:val="20"/>
              </w:rPr>
              <w:t xml:space="preserve"> Deberá incluir cada uno de los paquetes gestionados por el CONCYTEC desde el 2013, dentro de estos servicios se encuentran los accesos a las estadísticas de IEEE, Taylor &amp; Francis, Sage, Wiley, IOP, </w:t>
            </w:r>
            <w:proofErr w:type="spellStart"/>
            <w:r w:rsidRPr="003B788A">
              <w:rPr>
                <w:rFonts w:asciiTheme="minorHAnsi" w:eastAsia="Times New Roman" w:hAnsiTheme="minorHAnsi" w:cstheme="minorHAnsi"/>
                <w:sz w:val="20"/>
                <w:szCs w:val="20"/>
              </w:rPr>
              <w:t>ScienceDirect</w:t>
            </w:r>
            <w:proofErr w:type="spellEnd"/>
            <w:r w:rsidRPr="003B788A">
              <w:rPr>
                <w:rFonts w:asciiTheme="minorHAnsi" w:eastAsia="Times New Roman" w:hAnsiTheme="minorHAnsi" w:cstheme="minorHAnsi"/>
                <w:sz w:val="20"/>
                <w:szCs w:val="20"/>
              </w:rPr>
              <w:t xml:space="preserve">, Elsevier y </w:t>
            </w:r>
            <w:proofErr w:type="spellStart"/>
            <w:r w:rsidRPr="003B788A">
              <w:rPr>
                <w:rFonts w:asciiTheme="minorHAnsi" w:eastAsia="Times New Roman" w:hAnsiTheme="minorHAnsi" w:cstheme="minorHAnsi"/>
                <w:sz w:val="20"/>
                <w:szCs w:val="20"/>
              </w:rPr>
              <w:t>OpenAthens</w:t>
            </w:r>
            <w:proofErr w:type="spellEnd"/>
            <w:r w:rsidRPr="003B788A">
              <w:rPr>
                <w:rFonts w:asciiTheme="minorHAnsi" w:eastAsia="Times New Roman" w:hAnsiTheme="minorHAnsi" w:cstheme="minorHAnsi"/>
                <w:sz w:val="20"/>
                <w:szCs w:val="20"/>
              </w:rPr>
              <w:t>;</w:t>
            </w:r>
          </w:p>
          <w:p w14:paraId="74B425E4" w14:textId="77777777" w:rsidR="00091471" w:rsidRPr="003B788A" w:rsidRDefault="00D46501">
            <w:pPr>
              <w:numPr>
                <w:ilvl w:val="0"/>
                <w:numId w:val="10"/>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b/>
                <w:sz w:val="20"/>
                <w:szCs w:val="20"/>
              </w:rPr>
              <w:t>El tipo de servicio</w:t>
            </w:r>
            <w:r w:rsidRPr="003B788A">
              <w:rPr>
                <w:rFonts w:asciiTheme="minorHAnsi" w:eastAsia="Times New Roman" w:hAnsiTheme="minorHAnsi" w:cstheme="minorHAnsi"/>
                <w:sz w:val="20"/>
                <w:szCs w:val="20"/>
              </w:rPr>
              <w:t xml:space="preserve">, por ejemplo: IEEE </w:t>
            </w:r>
            <w:proofErr w:type="spellStart"/>
            <w:r w:rsidRPr="003B788A">
              <w:rPr>
                <w:rFonts w:asciiTheme="minorHAnsi" w:eastAsia="Times New Roman" w:hAnsiTheme="minorHAnsi" w:cstheme="minorHAnsi"/>
                <w:sz w:val="20"/>
                <w:szCs w:val="20"/>
              </w:rPr>
              <w:t>Conferences</w:t>
            </w:r>
            <w:proofErr w:type="spellEnd"/>
            <w:r w:rsidRPr="003B788A">
              <w:rPr>
                <w:rFonts w:asciiTheme="minorHAnsi" w:eastAsia="Times New Roman" w:hAnsiTheme="minorHAnsi" w:cstheme="minorHAnsi"/>
                <w:sz w:val="20"/>
                <w:szCs w:val="20"/>
              </w:rPr>
              <w:t xml:space="preserve">, IEEE </w:t>
            </w:r>
            <w:proofErr w:type="spellStart"/>
            <w:r w:rsidRPr="003B788A">
              <w:rPr>
                <w:rFonts w:asciiTheme="minorHAnsi" w:eastAsia="Times New Roman" w:hAnsiTheme="minorHAnsi" w:cstheme="minorHAnsi"/>
                <w:sz w:val="20"/>
                <w:szCs w:val="20"/>
              </w:rPr>
              <w:t>Journals</w:t>
            </w:r>
            <w:proofErr w:type="spellEnd"/>
            <w:r w:rsidRPr="003B788A">
              <w:rPr>
                <w:rFonts w:asciiTheme="minorHAnsi" w:eastAsia="Times New Roman" w:hAnsiTheme="minorHAnsi" w:cstheme="minorHAnsi"/>
                <w:sz w:val="20"/>
                <w:szCs w:val="20"/>
              </w:rPr>
              <w:t xml:space="preserve">, SAGE </w:t>
            </w:r>
            <w:proofErr w:type="spellStart"/>
            <w:r w:rsidRPr="003B788A">
              <w:rPr>
                <w:rFonts w:asciiTheme="minorHAnsi" w:eastAsia="Times New Roman" w:hAnsiTheme="minorHAnsi" w:cstheme="minorHAnsi"/>
                <w:sz w:val="20"/>
                <w:szCs w:val="20"/>
              </w:rPr>
              <w:t>Journals</w:t>
            </w:r>
            <w:proofErr w:type="spellEnd"/>
            <w:r w:rsidRPr="003B788A">
              <w:rPr>
                <w:rFonts w:asciiTheme="minorHAnsi" w:eastAsia="Times New Roman" w:hAnsiTheme="minorHAnsi" w:cstheme="minorHAnsi"/>
                <w:sz w:val="20"/>
                <w:szCs w:val="20"/>
              </w:rPr>
              <w:t>;</w:t>
            </w:r>
          </w:p>
          <w:p w14:paraId="3E1E9656" w14:textId="77777777" w:rsidR="00091471" w:rsidRPr="003B788A" w:rsidRDefault="00D46501">
            <w:pPr>
              <w:numPr>
                <w:ilvl w:val="0"/>
                <w:numId w:val="10"/>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b/>
                <w:sz w:val="20"/>
                <w:szCs w:val="20"/>
              </w:rPr>
              <w:t>El consumo por fuente de información.</w:t>
            </w:r>
            <w:r w:rsidRPr="003B788A">
              <w:rPr>
                <w:rFonts w:asciiTheme="minorHAnsi" w:eastAsia="Times New Roman" w:hAnsiTheme="minorHAnsi" w:cstheme="minorHAnsi"/>
                <w:sz w:val="20"/>
                <w:szCs w:val="20"/>
              </w:rPr>
              <w:t xml:space="preserve"> Se deberá consignar el consumo por revistas, por mes y año. La sistematización de esta información dependerá de las estadísticas de uso que sean entregadas por la Dirección de Evaluación y Gestión del Conocimiento del CONCYTEC al consultor;</w:t>
            </w:r>
          </w:p>
          <w:p w14:paraId="367A3A7C" w14:textId="77777777" w:rsidR="00091471" w:rsidRPr="003B788A" w:rsidRDefault="00D46501">
            <w:pPr>
              <w:numPr>
                <w:ilvl w:val="0"/>
                <w:numId w:val="10"/>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b/>
                <w:sz w:val="20"/>
                <w:szCs w:val="20"/>
              </w:rPr>
              <w:t>El consumo de los servicios de las instituciones miembros del SINACTI</w:t>
            </w:r>
            <w:r w:rsidRPr="003B788A">
              <w:rPr>
                <w:rFonts w:asciiTheme="minorHAnsi" w:eastAsia="Times New Roman" w:hAnsiTheme="minorHAnsi" w:cstheme="minorHAnsi"/>
                <w:sz w:val="20"/>
                <w:szCs w:val="20"/>
              </w:rPr>
              <w:t xml:space="preserve">. Deberá incluir los datos de las instituciones, </w:t>
            </w:r>
            <w:r w:rsidRPr="003B788A">
              <w:rPr>
                <w:rFonts w:asciiTheme="minorHAnsi" w:eastAsia="Times New Roman" w:hAnsiTheme="minorHAnsi" w:cstheme="minorHAnsi"/>
                <w:sz w:val="20"/>
                <w:szCs w:val="20"/>
              </w:rPr>
              <w:lastRenderedPageBreak/>
              <w:t>la región de la institución. La sistematización de esta información dependerá de las estadísticas de uso que sean entregadas por la Dirección de Evaluación y Gestión del Conocimiento del CONCYTEC al consultor;</w:t>
            </w:r>
          </w:p>
          <w:p w14:paraId="0A226757" w14:textId="77777777" w:rsidR="00091471" w:rsidRPr="003B788A" w:rsidRDefault="00D46501">
            <w:pPr>
              <w:numPr>
                <w:ilvl w:val="0"/>
                <w:numId w:val="10"/>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b/>
                <w:sz w:val="20"/>
                <w:szCs w:val="20"/>
              </w:rPr>
              <w:t>El consumo de los servicios de los usuarios del CTI Vitae.</w:t>
            </w:r>
            <w:r w:rsidRPr="003B788A">
              <w:rPr>
                <w:rFonts w:asciiTheme="minorHAnsi" w:eastAsia="Times New Roman" w:hAnsiTheme="minorHAnsi" w:cstheme="minorHAnsi"/>
                <w:sz w:val="20"/>
                <w:szCs w:val="20"/>
              </w:rPr>
              <w:t xml:space="preserve"> Deberá incluir los datos de la persona, institución principal según CTI Vitae, especificar si es RENACYT, así como estadísticas de producción de artículos por año. La sistematización de esta información dependerá de las estadísticas de uso que sean entregadas por la Dirección de Evaluación y Gestión del Conocimiento del CONCYTEC al consultor.</w:t>
            </w:r>
          </w:p>
          <w:p w14:paraId="64E3223C"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El informe deberá tener por lo menos los siguientes elementos:</w:t>
            </w:r>
          </w:p>
          <w:p w14:paraId="78A54963"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Introducción y contexto;</w:t>
            </w:r>
          </w:p>
          <w:p w14:paraId="77FD42E3"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Resumen ejecutivo;</w:t>
            </w:r>
          </w:p>
          <w:p w14:paraId="49FBFC45"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Información sobre los paquetes editoriales;</w:t>
            </w:r>
          </w:p>
          <w:p w14:paraId="6309BC01"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Estadísticas de uso;</w:t>
            </w:r>
          </w:p>
          <w:p w14:paraId="077E6382"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Análisis comparativo;</w:t>
            </w:r>
          </w:p>
          <w:p w14:paraId="16BC3058"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Identificación de tendencias;</w:t>
            </w:r>
          </w:p>
          <w:p w14:paraId="4C9769B3"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Comparación con años anteriores;</w:t>
            </w:r>
          </w:p>
          <w:p w14:paraId="67BEC7AD"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Evaluación del retorno de la inversión;</w:t>
            </w:r>
          </w:p>
          <w:p w14:paraId="1CFF14E9" w14:textId="77777777" w:rsidR="00091471" w:rsidRPr="003B788A" w:rsidRDefault="00D46501">
            <w:pPr>
              <w:numPr>
                <w:ilvl w:val="0"/>
                <w:numId w:val="17"/>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Recomendaciones.</w:t>
            </w:r>
          </w:p>
        </w:tc>
        <w:tc>
          <w:tcPr>
            <w:tcW w:w="1405" w:type="dxa"/>
          </w:tcPr>
          <w:p w14:paraId="00D1F90D"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lastRenderedPageBreak/>
              <w:t xml:space="preserve">Hasta los </w:t>
            </w:r>
            <w:r w:rsidRPr="003B788A">
              <w:rPr>
                <w:rFonts w:asciiTheme="minorHAnsi" w:eastAsia="Times New Roman" w:hAnsiTheme="minorHAnsi" w:cstheme="minorHAnsi"/>
                <w:b/>
                <w:sz w:val="20"/>
                <w:szCs w:val="20"/>
              </w:rPr>
              <w:t>90 días calendarios</w:t>
            </w:r>
            <w:r w:rsidRPr="003B788A">
              <w:rPr>
                <w:rFonts w:asciiTheme="minorHAnsi" w:eastAsia="Times New Roman" w:hAnsiTheme="minorHAnsi" w:cstheme="minorHAnsi"/>
                <w:sz w:val="20"/>
                <w:szCs w:val="20"/>
              </w:rPr>
              <w:t xml:space="preserve"> contados a partir del día siguiente de firmado el contrato</w:t>
            </w:r>
          </w:p>
        </w:tc>
        <w:tc>
          <w:tcPr>
            <w:tcW w:w="1930" w:type="dxa"/>
          </w:tcPr>
          <w:p w14:paraId="124C295D" w14:textId="77777777" w:rsidR="00091471" w:rsidRPr="003B788A" w:rsidRDefault="00D46501">
            <w:pPr>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20%</w:t>
            </w:r>
          </w:p>
        </w:tc>
      </w:tr>
      <w:tr w:rsidR="00091471" w:rsidRPr="003B788A" w14:paraId="5C8B1EE9" w14:textId="77777777">
        <w:trPr>
          <w:trHeight w:val="1610"/>
        </w:trPr>
        <w:tc>
          <w:tcPr>
            <w:tcW w:w="709" w:type="dxa"/>
          </w:tcPr>
          <w:p w14:paraId="17B3C7C2"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5</w:t>
            </w:r>
          </w:p>
        </w:tc>
        <w:tc>
          <w:tcPr>
            <w:tcW w:w="4455" w:type="dxa"/>
          </w:tcPr>
          <w:p w14:paraId="67030E11" w14:textId="77777777" w:rsidR="00091471" w:rsidRPr="003B788A" w:rsidRDefault="00D46501" w:rsidP="0077494F">
            <w:pPr>
              <w:spacing w:after="160"/>
              <w:ind w:firstLine="0"/>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Informe sobre “Encuesta Nacional dirigida a Bibliotecas Universitarias o Centros de Información”</w:t>
            </w:r>
          </w:p>
          <w:p w14:paraId="7B3F874A" w14:textId="77777777" w:rsidR="00091471" w:rsidRPr="003B788A" w:rsidRDefault="00D46501" w:rsidP="0077494F">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Se espera tener un informe de los resultados de la “Encuesta Nacional dirigida a Bibliotecas Universitarias o Centros de Información”. Deberá sistematizar la información considerando, por lo menos:</w:t>
            </w:r>
          </w:p>
          <w:p w14:paraId="4F3613A0"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La región de la institución;</w:t>
            </w:r>
          </w:p>
          <w:p w14:paraId="689BB0C6"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El tipo de entidad;</w:t>
            </w:r>
          </w:p>
          <w:p w14:paraId="37D978FE"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Población universitaria considerando: personal docente, alumnos de pregrado y posgrado;</w:t>
            </w:r>
          </w:p>
          <w:p w14:paraId="2D0372AE"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Gestión de las suscripciones;</w:t>
            </w:r>
          </w:p>
          <w:p w14:paraId="78533ED8"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lastRenderedPageBreak/>
              <w:t>Financiamiento de las suscripciones;</w:t>
            </w:r>
          </w:p>
          <w:p w14:paraId="2C9EE92B"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Biblioteca Virtual del CONCYTEC. En relación con este punto, el consultor deberá de procesar la información que se encuentra en texto escrito en lenguaje natural, para lo cual deberá leer, analizar y extraer información específicamente de la respuesta número 17: “¿Qué bases de datos de información científica considera usted, que debería brindar la Biblioteca Virtual del CONCYTEC?”.</w:t>
            </w:r>
          </w:p>
          <w:p w14:paraId="6763E478"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Información adicional. Con relación a este punto, el consultor deberá de procesar la información que se encuentra en cada archivo anexo enviado por las instituciones. Este archivo contiene datos sobre: las bases de datos bibliográficas suscritas, las herramientas de análisis que utilizan, las fuentes de financiamiento externo usadas para las suscripciones y las sedes de la institución.</w:t>
            </w:r>
          </w:p>
          <w:p w14:paraId="7E40C53A" w14:textId="77777777" w:rsidR="00091471" w:rsidRPr="003B788A" w:rsidRDefault="00D46501">
            <w:pPr>
              <w:spacing w:after="160"/>
              <w:ind w:firstLine="0"/>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El informe deberá tener por lo menos los siguientes elementos:</w:t>
            </w:r>
          </w:p>
          <w:p w14:paraId="15DB4905" w14:textId="77777777" w:rsidR="00091471" w:rsidRPr="003B788A" w:rsidRDefault="00D46501">
            <w:pPr>
              <w:numPr>
                <w:ilvl w:val="0"/>
                <w:numId w:val="11"/>
              </w:numPr>
              <w:spacing w:after="160"/>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Introducción y contexto;</w:t>
            </w:r>
          </w:p>
          <w:p w14:paraId="188CFD8A"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Resumen ejecutivo;</w:t>
            </w:r>
          </w:p>
          <w:p w14:paraId="73E75DDD"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Encuesta Nacional dirigida a Bibliotecas Universitarias o Centros de Información;</w:t>
            </w:r>
          </w:p>
          <w:p w14:paraId="0E08D31C"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Análisis de las respuestas considerando:</w:t>
            </w:r>
          </w:p>
          <w:p w14:paraId="03979B56" w14:textId="77777777" w:rsidR="00091471" w:rsidRPr="003B788A" w:rsidRDefault="00D46501" w:rsidP="0077494F">
            <w:pPr>
              <w:numPr>
                <w:ilvl w:val="1"/>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Instituciones que han respondido la encuesta;</w:t>
            </w:r>
          </w:p>
          <w:p w14:paraId="6A2EF4A0" w14:textId="77777777" w:rsidR="00091471" w:rsidRPr="003B788A" w:rsidRDefault="00D46501" w:rsidP="0077494F">
            <w:pPr>
              <w:numPr>
                <w:ilvl w:val="1"/>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Características generales de las bibliotecas o centros de información;</w:t>
            </w:r>
          </w:p>
          <w:p w14:paraId="266B9BC8" w14:textId="77777777" w:rsidR="00091471" w:rsidRPr="003B788A" w:rsidRDefault="00D46501" w:rsidP="0077494F">
            <w:pPr>
              <w:numPr>
                <w:ilvl w:val="1"/>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Suscripciones realizadas;</w:t>
            </w:r>
          </w:p>
          <w:p w14:paraId="09441297" w14:textId="77777777" w:rsidR="00091471" w:rsidRPr="003B788A" w:rsidRDefault="00D46501" w:rsidP="0077494F">
            <w:pPr>
              <w:numPr>
                <w:ilvl w:val="1"/>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Presupuesto y financiamiento;</w:t>
            </w:r>
          </w:p>
          <w:p w14:paraId="1389D08C" w14:textId="77777777" w:rsidR="00091471" w:rsidRPr="003B788A" w:rsidRDefault="00D46501" w:rsidP="0077494F">
            <w:pPr>
              <w:numPr>
                <w:ilvl w:val="1"/>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Necesidades y desafíos;</w:t>
            </w:r>
          </w:p>
          <w:p w14:paraId="29124C59"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Análisis comparativo;</w:t>
            </w:r>
          </w:p>
          <w:p w14:paraId="3E07C2BB" w14:textId="77777777" w:rsidR="00091471" w:rsidRPr="003B788A" w:rsidRDefault="00D46501" w:rsidP="0077494F">
            <w:pPr>
              <w:numPr>
                <w:ilvl w:val="0"/>
                <w:numId w:val="11"/>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Conclusiones.</w:t>
            </w:r>
          </w:p>
        </w:tc>
        <w:tc>
          <w:tcPr>
            <w:tcW w:w="1405" w:type="dxa"/>
          </w:tcPr>
          <w:p w14:paraId="4AC655F3"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lastRenderedPageBreak/>
              <w:t xml:space="preserve">Hasta los </w:t>
            </w:r>
            <w:r w:rsidRPr="003B788A">
              <w:rPr>
                <w:rFonts w:asciiTheme="minorHAnsi" w:eastAsia="Times New Roman" w:hAnsiTheme="minorHAnsi" w:cstheme="minorHAnsi"/>
                <w:b/>
                <w:sz w:val="20"/>
                <w:szCs w:val="20"/>
              </w:rPr>
              <w:t>120 días calendarios</w:t>
            </w:r>
            <w:r w:rsidRPr="003B788A">
              <w:rPr>
                <w:rFonts w:asciiTheme="minorHAnsi" w:eastAsia="Times New Roman" w:hAnsiTheme="minorHAnsi" w:cstheme="minorHAnsi"/>
                <w:sz w:val="20"/>
                <w:szCs w:val="20"/>
              </w:rPr>
              <w:t xml:space="preserve"> contados a partir del día siguiente de firmado el contrato</w:t>
            </w:r>
          </w:p>
        </w:tc>
        <w:tc>
          <w:tcPr>
            <w:tcW w:w="1930" w:type="dxa"/>
          </w:tcPr>
          <w:p w14:paraId="35DC3933" w14:textId="77777777" w:rsidR="00091471" w:rsidRPr="003B788A" w:rsidRDefault="00D46501">
            <w:pPr>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20%</w:t>
            </w:r>
          </w:p>
        </w:tc>
      </w:tr>
      <w:tr w:rsidR="00091471" w:rsidRPr="003B788A" w14:paraId="578BABB7" w14:textId="77777777">
        <w:trPr>
          <w:trHeight w:val="1414"/>
        </w:trPr>
        <w:tc>
          <w:tcPr>
            <w:tcW w:w="709" w:type="dxa"/>
            <w:vMerge w:val="restart"/>
          </w:tcPr>
          <w:p w14:paraId="602DB220" w14:textId="77777777" w:rsidR="00091471" w:rsidRPr="003B788A" w:rsidRDefault="00D46501">
            <w:pP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lastRenderedPageBreak/>
              <w:t>6</w:t>
            </w:r>
          </w:p>
        </w:tc>
        <w:tc>
          <w:tcPr>
            <w:tcW w:w="4455" w:type="dxa"/>
          </w:tcPr>
          <w:p w14:paraId="54175B87" w14:textId="77777777" w:rsidR="00091471" w:rsidRPr="003B788A" w:rsidRDefault="00D46501">
            <w:pPr>
              <w:spacing w:after="160"/>
              <w:ind w:firstLine="0"/>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Metadatos de publicaciones peruanas 2013-2022.</w:t>
            </w:r>
          </w:p>
          <w:p w14:paraId="1F1F2515"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Se espera tener todos los metadatos extraídos de las bases de datos bibliométricas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 xml:space="preserve">, Web </w:t>
            </w:r>
            <w:proofErr w:type="spellStart"/>
            <w:r w:rsidRPr="003B788A">
              <w:rPr>
                <w:rFonts w:asciiTheme="minorHAnsi" w:eastAsia="Times New Roman" w:hAnsiTheme="minorHAnsi" w:cstheme="minorHAnsi"/>
                <w:sz w:val="20"/>
                <w:szCs w:val="20"/>
              </w:rPr>
              <w:t>of</w:t>
            </w:r>
            <w:proofErr w:type="spellEnd"/>
            <w:r w:rsidRPr="003B788A">
              <w:rPr>
                <w:rFonts w:asciiTheme="minorHAnsi" w:eastAsia="Times New Roman" w:hAnsiTheme="minorHAnsi" w:cstheme="minorHAnsi"/>
                <w:sz w:val="20"/>
                <w:szCs w:val="20"/>
              </w:rPr>
              <w:t xml:space="preserve"> </w:t>
            </w:r>
            <w:proofErr w:type="spellStart"/>
            <w:r w:rsidRPr="003B788A">
              <w:rPr>
                <w:rFonts w:asciiTheme="minorHAnsi" w:eastAsia="Times New Roman" w:hAnsiTheme="minorHAnsi" w:cstheme="minorHAnsi"/>
                <w:sz w:val="20"/>
                <w:szCs w:val="20"/>
              </w:rPr>
              <w:t>Science</w:t>
            </w:r>
            <w:proofErr w:type="spellEnd"/>
            <w:r w:rsidRPr="003B788A">
              <w:rPr>
                <w:rFonts w:asciiTheme="minorHAnsi" w:eastAsia="Times New Roman" w:hAnsiTheme="minorHAnsi" w:cstheme="minorHAnsi"/>
                <w:sz w:val="20"/>
                <w:szCs w:val="20"/>
              </w:rPr>
              <w:t xml:space="preserve"> y </w:t>
            </w:r>
            <w:proofErr w:type="spellStart"/>
            <w:r w:rsidRPr="003B788A">
              <w:rPr>
                <w:rFonts w:asciiTheme="minorHAnsi" w:eastAsia="Times New Roman" w:hAnsiTheme="minorHAnsi" w:cstheme="minorHAnsi"/>
                <w:sz w:val="20"/>
                <w:szCs w:val="20"/>
              </w:rPr>
              <w:t>OpenAlex</w:t>
            </w:r>
            <w:proofErr w:type="spellEnd"/>
            <w:r w:rsidRPr="003B788A">
              <w:rPr>
                <w:rFonts w:asciiTheme="minorHAnsi" w:eastAsia="Times New Roman" w:hAnsiTheme="minorHAnsi" w:cstheme="minorHAnsi"/>
                <w:sz w:val="20"/>
                <w:szCs w:val="20"/>
              </w:rPr>
              <w:t xml:space="preserve"> de las publicaciones realizadas por autores con filiación a instituciones peruanas durante el periodo 2013-2022. Deberá incluir, por lo menos, información normalizada de los metadatos de las publicaciones, los autores de cada publicación, la filiación de los autores, así como las referencias de cada publicación. La información será almacenada en un conjunto de tablas de una base de datos relacional. El consultor deberá presentar además un informe técnico indicando el proceso de extracción realizado usando:</w:t>
            </w:r>
          </w:p>
          <w:p w14:paraId="08DE64B5" w14:textId="77777777" w:rsidR="00091471" w:rsidRPr="003B788A" w:rsidRDefault="00D46501">
            <w:pPr>
              <w:numPr>
                <w:ilvl w:val="0"/>
                <w:numId w:val="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i/>
                <w:sz w:val="20"/>
                <w:szCs w:val="20"/>
              </w:rPr>
              <w:t xml:space="preserve">Elsevier </w:t>
            </w:r>
            <w:proofErr w:type="spellStart"/>
            <w:r w:rsidRPr="003B788A">
              <w:rPr>
                <w:rFonts w:asciiTheme="minorHAnsi" w:eastAsia="Times New Roman" w:hAnsiTheme="minorHAnsi" w:cstheme="minorHAnsi"/>
                <w:i/>
                <w:sz w:val="20"/>
                <w:szCs w:val="20"/>
              </w:rPr>
              <w:t>Scopus</w:t>
            </w:r>
            <w:proofErr w:type="spellEnd"/>
            <w:r w:rsidRPr="003B788A">
              <w:rPr>
                <w:rFonts w:asciiTheme="minorHAnsi" w:eastAsia="Times New Roman" w:hAnsiTheme="minorHAnsi" w:cstheme="minorHAnsi"/>
                <w:i/>
                <w:sz w:val="20"/>
                <w:szCs w:val="20"/>
              </w:rPr>
              <w:t xml:space="preserve"> API</w:t>
            </w:r>
            <w:r w:rsidRPr="003B788A">
              <w:rPr>
                <w:rFonts w:asciiTheme="minorHAnsi" w:eastAsia="Times New Roman" w:hAnsiTheme="minorHAnsi" w:cstheme="minorHAnsi"/>
                <w:sz w:val="20"/>
                <w:szCs w:val="20"/>
              </w:rPr>
              <w:t xml:space="preserve">; </w:t>
            </w:r>
          </w:p>
          <w:p w14:paraId="56CA3192" w14:textId="77777777" w:rsidR="00091471" w:rsidRPr="003B788A" w:rsidRDefault="00D46501">
            <w:pPr>
              <w:numPr>
                <w:ilvl w:val="0"/>
                <w:numId w:val="6"/>
              </w:numPr>
              <w:spacing w:after="160"/>
              <w:jc w:val="both"/>
              <w:rPr>
                <w:rFonts w:asciiTheme="minorHAnsi" w:eastAsia="Times New Roman" w:hAnsiTheme="minorHAnsi" w:cstheme="minorHAnsi"/>
                <w:sz w:val="20"/>
                <w:szCs w:val="20"/>
                <w:lang w:val="en-GB"/>
              </w:rPr>
            </w:pPr>
            <w:r w:rsidRPr="003B788A">
              <w:rPr>
                <w:rFonts w:asciiTheme="minorHAnsi" w:eastAsia="Times New Roman" w:hAnsiTheme="minorHAnsi" w:cstheme="minorHAnsi"/>
                <w:sz w:val="20"/>
                <w:szCs w:val="20"/>
                <w:lang w:val="en-GB"/>
              </w:rPr>
              <w:t>Web of Science API Expanded y;</w:t>
            </w:r>
          </w:p>
          <w:p w14:paraId="25DC8243" w14:textId="77777777" w:rsidR="00091471" w:rsidRPr="003B788A" w:rsidRDefault="00D46501">
            <w:pPr>
              <w:numPr>
                <w:ilvl w:val="0"/>
                <w:numId w:val="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i/>
                <w:sz w:val="20"/>
                <w:szCs w:val="20"/>
                <w:lang w:val="en-GB"/>
              </w:rPr>
              <w:t xml:space="preserve"> </w:t>
            </w:r>
            <w:proofErr w:type="spellStart"/>
            <w:r w:rsidRPr="003B788A">
              <w:rPr>
                <w:rFonts w:asciiTheme="minorHAnsi" w:eastAsia="Times New Roman" w:hAnsiTheme="minorHAnsi" w:cstheme="minorHAnsi"/>
                <w:i/>
                <w:sz w:val="20"/>
                <w:szCs w:val="20"/>
              </w:rPr>
              <w:t>OpenAlex</w:t>
            </w:r>
            <w:proofErr w:type="spellEnd"/>
            <w:r w:rsidRPr="003B788A">
              <w:rPr>
                <w:rFonts w:asciiTheme="minorHAnsi" w:eastAsia="Times New Roman" w:hAnsiTheme="minorHAnsi" w:cstheme="minorHAnsi"/>
                <w:i/>
                <w:sz w:val="20"/>
                <w:szCs w:val="20"/>
              </w:rPr>
              <w:t xml:space="preserve"> API</w:t>
            </w:r>
            <w:r w:rsidRPr="003B788A">
              <w:rPr>
                <w:rFonts w:asciiTheme="minorHAnsi" w:eastAsia="Times New Roman" w:hAnsiTheme="minorHAnsi" w:cstheme="minorHAnsi"/>
                <w:sz w:val="20"/>
                <w:szCs w:val="20"/>
              </w:rPr>
              <w:t>.</w:t>
            </w:r>
          </w:p>
          <w:p w14:paraId="177DFE1D" w14:textId="77777777" w:rsidR="00091471" w:rsidRPr="003B788A" w:rsidRDefault="00D46501">
            <w:pPr>
              <w:spacing w:after="160"/>
              <w:ind w:firstLine="0"/>
              <w:jc w:val="both"/>
              <w:rPr>
                <w:rFonts w:asciiTheme="minorHAnsi" w:eastAsia="Times New Roman" w:hAnsiTheme="minorHAnsi" w:cstheme="minorHAnsi"/>
                <w:b/>
                <w:sz w:val="20"/>
                <w:szCs w:val="20"/>
              </w:rPr>
            </w:pPr>
            <w:r w:rsidRPr="003B788A">
              <w:rPr>
                <w:rFonts w:asciiTheme="minorHAnsi" w:eastAsia="Times New Roman" w:hAnsiTheme="minorHAnsi" w:cstheme="minorHAnsi"/>
                <w:sz w:val="20"/>
                <w:szCs w:val="20"/>
              </w:rPr>
              <w:t>Una vez realizado el control de calidad de los metadatos, los mismos serán almacenados en otro conjunto de tablas de forma tal que se tenga en una única base de datos, los metadatos originales, así como los metadatos limpios y estandarizados. Deberá considerar estandarizar las editoriales, las revistas, el DOI, así como los autores. En el caso de los autores únicamente se realizará el control de calidad de los investigadores reconocidos del registro RENACYT.</w:t>
            </w:r>
          </w:p>
        </w:tc>
        <w:tc>
          <w:tcPr>
            <w:tcW w:w="1405" w:type="dxa"/>
            <w:vMerge w:val="restart"/>
          </w:tcPr>
          <w:p w14:paraId="578A53BC"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Hasta los </w:t>
            </w:r>
            <w:r w:rsidRPr="003B788A">
              <w:rPr>
                <w:rFonts w:asciiTheme="minorHAnsi" w:eastAsia="Times New Roman" w:hAnsiTheme="minorHAnsi" w:cstheme="minorHAnsi"/>
                <w:b/>
                <w:sz w:val="20"/>
                <w:szCs w:val="20"/>
              </w:rPr>
              <w:t>170 días calendarios</w:t>
            </w:r>
            <w:r w:rsidRPr="003B788A">
              <w:rPr>
                <w:rFonts w:asciiTheme="minorHAnsi" w:eastAsia="Times New Roman" w:hAnsiTheme="minorHAnsi" w:cstheme="minorHAnsi"/>
                <w:sz w:val="20"/>
                <w:szCs w:val="20"/>
              </w:rPr>
              <w:t xml:space="preserve"> contados a partir del día siguiente de firmado el contrato</w:t>
            </w:r>
          </w:p>
        </w:tc>
        <w:tc>
          <w:tcPr>
            <w:tcW w:w="1930" w:type="dxa"/>
            <w:vMerge w:val="restart"/>
          </w:tcPr>
          <w:p w14:paraId="70BB2BC9" w14:textId="77777777" w:rsidR="00091471" w:rsidRPr="003B788A" w:rsidRDefault="00D46501">
            <w:pPr>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30%</w:t>
            </w:r>
          </w:p>
        </w:tc>
      </w:tr>
      <w:tr w:rsidR="00091471" w:rsidRPr="003B788A" w14:paraId="3DBFE0F5" w14:textId="77777777">
        <w:trPr>
          <w:trHeight w:val="1414"/>
        </w:trPr>
        <w:tc>
          <w:tcPr>
            <w:tcW w:w="709" w:type="dxa"/>
            <w:vMerge/>
          </w:tcPr>
          <w:p w14:paraId="24476253"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c>
          <w:tcPr>
            <w:tcW w:w="4455" w:type="dxa"/>
          </w:tcPr>
          <w:p w14:paraId="6193D1A2" w14:textId="77777777" w:rsidR="00091471" w:rsidRPr="003B788A" w:rsidRDefault="00D46501">
            <w:pPr>
              <w:spacing w:after="160"/>
              <w:ind w:firstLine="0"/>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Informe de productividad RENACYT</w:t>
            </w:r>
          </w:p>
          <w:p w14:paraId="7EDE18A0"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Se espera tener un informe que presente la productividad de los investigadores RENACYT basada en sus publicaciones durante los años 2013-2022.  Este informe debe presentar el análisis en dos grupos:</w:t>
            </w:r>
          </w:p>
          <w:p w14:paraId="2963BE18" w14:textId="77777777" w:rsidR="00091471" w:rsidRPr="003B788A" w:rsidRDefault="00D46501">
            <w:pPr>
              <w:numPr>
                <w:ilvl w:val="0"/>
                <w:numId w:val="14"/>
              </w:num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Un primer grupo contiene a los investigadores que regularmente hacen uso de los recursos de información del CONCYTEC. </w:t>
            </w:r>
          </w:p>
          <w:p w14:paraId="72805DE1" w14:textId="77777777" w:rsidR="00091471" w:rsidRPr="003B788A" w:rsidRDefault="00D46501">
            <w:pPr>
              <w:numPr>
                <w:ilvl w:val="0"/>
                <w:numId w:val="14"/>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Otro grupo que contenga a los investigadores que no hacen uso de estos recursos. </w:t>
            </w:r>
          </w:p>
          <w:p w14:paraId="419E85A9"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La manera de determinar la pertenencia a determinado grupo se coordinará con la Dirección de Evaluación y Gestión del Conocimiento en función de las estadísticas de uso sistematizadas.</w:t>
            </w:r>
          </w:p>
          <w:p w14:paraId="797A8739"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lastRenderedPageBreak/>
              <w:t xml:space="preserve">Deberá sistematizar la información de la productividad considerando: </w:t>
            </w:r>
          </w:p>
          <w:p w14:paraId="6CA285F2"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Las publicaciones realizadas por los investigadores en las bases de datos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 xml:space="preserve">, </w:t>
            </w:r>
            <w:proofErr w:type="spellStart"/>
            <w:r w:rsidRPr="003B788A">
              <w:rPr>
                <w:rFonts w:asciiTheme="minorHAnsi" w:eastAsia="Times New Roman" w:hAnsiTheme="minorHAnsi" w:cstheme="minorHAnsi"/>
                <w:sz w:val="20"/>
                <w:szCs w:val="20"/>
              </w:rPr>
              <w:t>WoS</w:t>
            </w:r>
            <w:proofErr w:type="spellEnd"/>
            <w:r w:rsidRPr="003B788A">
              <w:rPr>
                <w:rFonts w:asciiTheme="minorHAnsi" w:eastAsia="Times New Roman" w:hAnsiTheme="minorHAnsi" w:cstheme="minorHAnsi"/>
                <w:sz w:val="20"/>
                <w:szCs w:val="20"/>
              </w:rPr>
              <w:t xml:space="preserve"> y </w:t>
            </w:r>
            <w:proofErr w:type="spellStart"/>
            <w:r w:rsidRPr="003B788A">
              <w:rPr>
                <w:rFonts w:asciiTheme="minorHAnsi" w:eastAsia="Times New Roman" w:hAnsiTheme="minorHAnsi" w:cstheme="minorHAnsi"/>
                <w:sz w:val="20"/>
                <w:szCs w:val="20"/>
              </w:rPr>
              <w:t>OpenAlex</w:t>
            </w:r>
            <w:proofErr w:type="spellEnd"/>
            <w:r w:rsidRPr="003B788A">
              <w:rPr>
                <w:rFonts w:asciiTheme="minorHAnsi" w:eastAsia="Times New Roman" w:hAnsiTheme="minorHAnsi" w:cstheme="minorHAnsi"/>
                <w:sz w:val="20"/>
                <w:szCs w:val="20"/>
              </w:rPr>
              <w:t>;</w:t>
            </w:r>
          </w:p>
          <w:p w14:paraId="31F99904"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Las citaciones recibidas de sus publicaciones en cada una de las bases de datos mencionadas;</w:t>
            </w:r>
          </w:p>
          <w:p w14:paraId="4F6FEAEB"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Cobertura de publicaciones de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 xml:space="preserve">, </w:t>
            </w:r>
            <w:proofErr w:type="spellStart"/>
            <w:r w:rsidRPr="003B788A">
              <w:rPr>
                <w:rFonts w:asciiTheme="minorHAnsi" w:eastAsia="Times New Roman" w:hAnsiTheme="minorHAnsi" w:cstheme="minorHAnsi"/>
                <w:sz w:val="20"/>
                <w:szCs w:val="20"/>
              </w:rPr>
              <w:t>WoS</w:t>
            </w:r>
            <w:proofErr w:type="spellEnd"/>
            <w:r w:rsidRPr="003B788A">
              <w:rPr>
                <w:rFonts w:asciiTheme="minorHAnsi" w:eastAsia="Times New Roman" w:hAnsiTheme="minorHAnsi" w:cstheme="minorHAnsi"/>
                <w:sz w:val="20"/>
                <w:szCs w:val="20"/>
              </w:rPr>
              <w:t xml:space="preserve"> y </w:t>
            </w:r>
            <w:proofErr w:type="spellStart"/>
            <w:r w:rsidRPr="003B788A">
              <w:rPr>
                <w:rFonts w:asciiTheme="minorHAnsi" w:eastAsia="Times New Roman" w:hAnsiTheme="minorHAnsi" w:cstheme="minorHAnsi"/>
                <w:sz w:val="20"/>
                <w:szCs w:val="20"/>
              </w:rPr>
              <w:t>OpenAlex</w:t>
            </w:r>
            <w:proofErr w:type="spellEnd"/>
            <w:r w:rsidRPr="003B788A">
              <w:rPr>
                <w:rFonts w:asciiTheme="minorHAnsi" w:eastAsia="Times New Roman" w:hAnsiTheme="minorHAnsi" w:cstheme="minorHAnsi"/>
                <w:sz w:val="20"/>
                <w:szCs w:val="20"/>
              </w:rPr>
              <w:t>;</w:t>
            </w:r>
          </w:p>
          <w:p w14:paraId="1394299E"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El impacto que se posee según el campo de conocimiento. En este punto se considerará únicamente la información que se encuentra en la base de datos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w:t>
            </w:r>
          </w:p>
          <w:p w14:paraId="360D499F"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Comparación de la producción de los investigadores RENACYT vs la producción peruana. En este punto se considerará únicamente la información que se encuentra en la base de datos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w:t>
            </w:r>
          </w:p>
          <w:p w14:paraId="36CE2D95"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Reporte de colaboración con sus pares nacionales e internacionales de los investigadores RENACYT. En este punto se considerará únicamente la información que se encuentra en la base de datos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w:t>
            </w:r>
          </w:p>
          <w:p w14:paraId="1EB77849"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Reporte de tendencias. En este punto se considerará únicamente la información que se encuentra en la base de datos </w:t>
            </w:r>
            <w:proofErr w:type="spellStart"/>
            <w:r w:rsidRPr="003B788A">
              <w:rPr>
                <w:rFonts w:asciiTheme="minorHAnsi" w:eastAsia="Times New Roman" w:hAnsiTheme="minorHAnsi" w:cstheme="minorHAnsi"/>
                <w:sz w:val="20"/>
                <w:szCs w:val="20"/>
              </w:rPr>
              <w:t>Scopus</w:t>
            </w:r>
            <w:proofErr w:type="spellEnd"/>
            <w:r w:rsidRPr="003B788A">
              <w:rPr>
                <w:rFonts w:asciiTheme="minorHAnsi" w:eastAsia="Times New Roman" w:hAnsiTheme="minorHAnsi" w:cstheme="minorHAnsi"/>
                <w:sz w:val="20"/>
                <w:szCs w:val="20"/>
              </w:rPr>
              <w:t>;</w:t>
            </w:r>
          </w:p>
          <w:p w14:paraId="7F8E431C"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El informe deberá tener por lo menos los siguientes elementos:</w:t>
            </w:r>
          </w:p>
          <w:p w14:paraId="0FB18B07"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Introducción y contexto;</w:t>
            </w:r>
          </w:p>
          <w:p w14:paraId="292F36C7"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Resumen ejecutivo;</w:t>
            </w:r>
          </w:p>
          <w:p w14:paraId="135542B8"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Indicadores bibliométricos;</w:t>
            </w:r>
          </w:p>
          <w:p w14:paraId="48ED38D4"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Resultados;</w:t>
            </w:r>
          </w:p>
          <w:p w14:paraId="4FA9E865"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Cobertura de bases de datos bibliométricas;</w:t>
            </w:r>
          </w:p>
          <w:p w14:paraId="44453A31"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Análisis e interpretación;</w:t>
            </w:r>
          </w:p>
          <w:p w14:paraId="2ED638ED" w14:textId="77777777" w:rsidR="00091471" w:rsidRPr="003B788A" w:rsidRDefault="00D46501">
            <w:pPr>
              <w:numPr>
                <w:ilvl w:val="0"/>
                <w:numId w:val="16"/>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Conclusiones.</w:t>
            </w:r>
          </w:p>
        </w:tc>
        <w:tc>
          <w:tcPr>
            <w:tcW w:w="1405" w:type="dxa"/>
            <w:vMerge/>
          </w:tcPr>
          <w:p w14:paraId="6B52AEBE"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c>
          <w:tcPr>
            <w:tcW w:w="1930" w:type="dxa"/>
            <w:vMerge/>
          </w:tcPr>
          <w:p w14:paraId="5E069646"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r>
      <w:tr w:rsidR="00091471" w:rsidRPr="003B788A" w14:paraId="4F82EC38" w14:textId="77777777">
        <w:trPr>
          <w:trHeight w:val="1414"/>
        </w:trPr>
        <w:tc>
          <w:tcPr>
            <w:tcW w:w="709" w:type="dxa"/>
            <w:vMerge/>
          </w:tcPr>
          <w:p w14:paraId="0525F591"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c>
          <w:tcPr>
            <w:tcW w:w="4455" w:type="dxa"/>
          </w:tcPr>
          <w:p w14:paraId="1C4A77FF" w14:textId="77777777" w:rsidR="00091471" w:rsidRPr="003B788A" w:rsidRDefault="00D46501">
            <w:pPr>
              <w:spacing w:after="160"/>
              <w:ind w:firstLine="0"/>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Informe de referencias RENACYT</w:t>
            </w:r>
          </w:p>
          <w:p w14:paraId="6FEA2D94"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Se espera tener un informe que muestre los recursos de información usados en las referencias de los investigadores RENACYT en sus publicaciones durante los años 2013-2022.  Se busca saber qué porcentaje de las citaciones usadas por los investigadores RENACYT corresponden con los recursos de información suscritos por el CONCYTEC y que han sido usados en el periodo de análisis. </w:t>
            </w:r>
          </w:p>
          <w:p w14:paraId="05E36C99"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Este informe debe presentar el análisis en dos grupos:</w:t>
            </w:r>
          </w:p>
          <w:p w14:paraId="00C9D75E" w14:textId="77777777" w:rsidR="00091471" w:rsidRPr="003B788A" w:rsidRDefault="00D46501">
            <w:pPr>
              <w:numPr>
                <w:ilvl w:val="0"/>
                <w:numId w:val="12"/>
              </w:num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Un primer grupo contiene a los investigadores que regularmente hacen uso de los recursos de información del CONCYTEC. </w:t>
            </w:r>
          </w:p>
          <w:p w14:paraId="5A57E3F3" w14:textId="77777777" w:rsidR="00091471" w:rsidRPr="003B788A" w:rsidRDefault="00D46501">
            <w:pPr>
              <w:numPr>
                <w:ilvl w:val="0"/>
                <w:numId w:val="12"/>
              </w:numPr>
              <w:spacing w:after="16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Otro grupo que contenga a los investigadores que no hacen uso de estos recursos. </w:t>
            </w:r>
          </w:p>
          <w:p w14:paraId="78D0C0F5" w14:textId="77777777" w:rsidR="00091471" w:rsidRPr="003B788A" w:rsidRDefault="00D46501">
            <w:pPr>
              <w:spacing w:after="160"/>
              <w:ind w:firstLine="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La manera de determinar la pertenencia a determinado grupo se coordinará con la Dirección de Evaluación y Gestión del Conocimiento en función de las estadísticas de uso sistematizadas.</w:t>
            </w:r>
          </w:p>
        </w:tc>
        <w:tc>
          <w:tcPr>
            <w:tcW w:w="1405" w:type="dxa"/>
            <w:vMerge/>
          </w:tcPr>
          <w:p w14:paraId="7B8780F2"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c>
          <w:tcPr>
            <w:tcW w:w="1930" w:type="dxa"/>
            <w:vMerge/>
          </w:tcPr>
          <w:p w14:paraId="186AAD31"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r>
    </w:tbl>
    <w:p w14:paraId="6CACFBC1" w14:textId="77777777" w:rsidR="00091471" w:rsidRPr="003B788A" w:rsidRDefault="00091471">
      <w:pPr>
        <w:pBdr>
          <w:top w:val="nil"/>
          <w:left w:val="nil"/>
          <w:bottom w:val="nil"/>
          <w:right w:val="nil"/>
          <w:between w:val="nil"/>
        </w:pBdr>
        <w:spacing w:line="240" w:lineRule="auto"/>
        <w:ind w:left="8"/>
        <w:jc w:val="both"/>
        <w:rPr>
          <w:rFonts w:asciiTheme="minorHAnsi" w:eastAsia="Times New Roman" w:hAnsiTheme="minorHAnsi" w:cstheme="minorHAnsi"/>
          <w:b/>
          <w:sz w:val="20"/>
          <w:szCs w:val="20"/>
        </w:rPr>
      </w:pPr>
    </w:p>
    <w:p w14:paraId="43430C08" w14:textId="77777777" w:rsidR="00091471" w:rsidRPr="003B788A" w:rsidRDefault="00D46501">
      <w:pPr>
        <w:pBdr>
          <w:top w:val="nil"/>
          <w:left w:val="nil"/>
          <w:bottom w:val="nil"/>
          <w:right w:val="nil"/>
          <w:between w:val="nil"/>
        </w:pBdr>
        <w:spacing w:line="240" w:lineRule="auto"/>
        <w:ind w:left="8"/>
        <w:jc w:val="both"/>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NOTA: Base de datos relacional</w:t>
      </w:r>
    </w:p>
    <w:p w14:paraId="7E315E8D" w14:textId="77777777" w:rsidR="00091471" w:rsidRPr="003B788A" w:rsidRDefault="00D46501">
      <w:pPr>
        <w:numPr>
          <w:ilvl w:val="0"/>
          <w:numId w:val="7"/>
        </w:numPr>
        <w:spacing w:after="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Se espera que toda la información recopilada para realizar el informe y los análisis correspondientes se encuentre en una base de datos relacional. </w:t>
      </w:r>
    </w:p>
    <w:p w14:paraId="47054AA6" w14:textId="77777777" w:rsidR="00091471" w:rsidRPr="003B788A" w:rsidRDefault="00D46501">
      <w:pPr>
        <w:numPr>
          <w:ilvl w:val="0"/>
          <w:numId w:val="7"/>
        </w:numPr>
        <w:spacing w:after="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La base de datos deberá estar normalizada y deberá modelarse, siguiendo las Directrices de la Red Nacional de Información en Ciencia, Tecnología e Innovación para administradores de sistemas de gestión de información científica (Directrices #PerúCRIS)</w:t>
      </w:r>
      <w:r w:rsidRPr="003B788A">
        <w:rPr>
          <w:rFonts w:asciiTheme="minorHAnsi" w:eastAsia="Times New Roman" w:hAnsiTheme="minorHAnsi" w:cstheme="minorHAnsi"/>
          <w:sz w:val="20"/>
          <w:szCs w:val="20"/>
          <w:vertAlign w:val="superscript"/>
        </w:rPr>
        <w:footnoteReference w:id="3"/>
      </w:r>
      <w:r w:rsidRPr="003B788A">
        <w:rPr>
          <w:rFonts w:asciiTheme="minorHAnsi" w:eastAsia="Times New Roman" w:hAnsiTheme="minorHAnsi" w:cstheme="minorHAnsi"/>
          <w:sz w:val="20"/>
          <w:szCs w:val="20"/>
        </w:rPr>
        <w:t xml:space="preserve">, en donde sea pertinente. </w:t>
      </w:r>
    </w:p>
    <w:p w14:paraId="310D8CDC" w14:textId="77777777" w:rsidR="00091471" w:rsidRPr="003B788A" w:rsidRDefault="00D46501">
      <w:pPr>
        <w:numPr>
          <w:ilvl w:val="0"/>
          <w:numId w:val="7"/>
        </w:numPr>
        <w:spacing w:after="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La base de datos a usar deberá tener una licencia pública que permita su uso y compartición. </w:t>
      </w:r>
    </w:p>
    <w:p w14:paraId="6FE1A37E" w14:textId="77777777" w:rsidR="00091471" w:rsidRPr="003B788A" w:rsidRDefault="00D46501">
      <w:pPr>
        <w:numPr>
          <w:ilvl w:val="0"/>
          <w:numId w:val="7"/>
        </w:numPr>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El consultor deberá presentar el modelo de datos, el script de creación de la base de datos, el script para poblar la base de datos, así como el procedimiento para poder instanciar la base de datos.</w:t>
      </w:r>
    </w:p>
    <w:p w14:paraId="3E4A153B" w14:textId="77777777" w:rsidR="00091471" w:rsidRPr="003B788A" w:rsidRDefault="00091471">
      <w:pPr>
        <w:ind w:left="720"/>
        <w:jc w:val="both"/>
        <w:rPr>
          <w:rFonts w:asciiTheme="minorHAnsi" w:eastAsia="Times New Roman" w:hAnsiTheme="minorHAnsi" w:cstheme="minorHAnsi"/>
          <w:sz w:val="20"/>
          <w:szCs w:val="20"/>
        </w:rPr>
      </w:pPr>
    </w:p>
    <w:p w14:paraId="3B1D4709"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pBdr>
        <w:shd w:val="clear" w:color="auto" w:fill="BFBFBF"/>
        <w:spacing w:after="240" w:line="240" w:lineRule="auto"/>
        <w:ind w:left="357"/>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INFORMES</w:t>
      </w:r>
    </w:p>
    <w:p w14:paraId="6D3AEC7F" w14:textId="77777777" w:rsidR="00091471" w:rsidRPr="003B788A" w:rsidRDefault="00D46501">
      <w:pPr>
        <w:pBdr>
          <w:top w:val="nil"/>
          <w:left w:val="nil"/>
          <w:bottom w:val="nil"/>
          <w:right w:val="nil"/>
          <w:between w:val="nil"/>
        </w:pBdr>
        <w:spacing w:line="240" w:lineRule="auto"/>
        <w:ind w:left="8"/>
        <w:jc w:val="both"/>
        <w:rPr>
          <w:rFonts w:asciiTheme="minorHAnsi" w:eastAsia="Times New Roman" w:hAnsiTheme="minorHAnsi" w:cstheme="minorHAnsi"/>
          <w:color w:val="000000"/>
          <w:sz w:val="20"/>
          <w:szCs w:val="20"/>
          <w:highlight w:val="white"/>
        </w:rPr>
      </w:pPr>
      <w:r w:rsidRPr="003B788A">
        <w:rPr>
          <w:rFonts w:asciiTheme="minorHAnsi" w:eastAsia="Times New Roman" w:hAnsiTheme="minorHAnsi" w:cstheme="minorHAnsi"/>
          <w:color w:val="000000"/>
          <w:sz w:val="20"/>
          <w:szCs w:val="20"/>
          <w:highlight w:val="white"/>
        </w:rPr>
        <w:t xml:space="preserve">El profesional seleccionado deberá </w:t>
      </w:r>
      <w:r w:rsidRPr="003B788A">
        <w:rPr>
          <w:rFonts w:asciiTheme="minorHAnsi" w:eastAsia="Times New Roman" w:hAnsiTheme="minorHAnsi" w:cstheme="minorHAnsi"/>
          <w:sz w:val="20"/>
          <w:szCs w:val="20"/>
          <w:highlight w:val="white"/>
        </w:rPr>
        <w:t xml:space="preserve">entregar los informes en los plazos convenidos. Además, sostendrá reuniones con la </w:t>
      </w:r>
      <w:r w:rsidRPr="003B788A">
        <w:rPr>
          <w:rFonts w:asciiTheme="minorHAnsi" w:eastAsia="Times New Roman" w:hAnsiTheme="minorHAnsi" w:cstheme="minorHAnsi"/>
          <w:sz w:val="20"/>
          <w:szCs w:val="20"/>
        </w:rPr>
        <w:t xml:space="preserve">Dirección de Evaluación y Gestión del Conocimiento </w:t>
      </w:r>
      <w:r w:rsidRPr="003B788A">
        <w:rPr>
          <w:rFonts w:asciiTheme="minorHAnsi" w:eastAsia="Times New Roman" w:hAnsiTheme="minorHAnsi" w:cstheme="minorHAnsi"/>
          <w:sz w:val="20"/>
          <w:szCs w:val="20"/>
          <w:highlight w:val="white"/>
        </w:rPr>
        <w:t xml:space="preserve">del CONCYTEC para informar </w:t>
      </w:r>
      <w:r w:rsidRPr="003B788A">
        <w:rPr>
          <w:rFonts w:asciiTheme="minorHAnsi" w:eastAsia="Times New Roman" w:hAnsiTheme="minorHAnsi" w:cstheme="minorHAnsi"/>
          <w:color w:val="000000"/>
          <w:sz w:val="20"/>
          <w:szCs w:val="20"/>
          <w:highlight w:val="white"/>
        </w:rPr>
        <w:t xml:space="preserve">sobre el avance de actividades </w:t>
      </w:r>
      <w:r w:rsidRPr="003B788A">
        <w:rPr>
          <w:rFonts w:asciiTheme="minorHAnsi" w:eastAsia="Times New Roman" w:hAnsiTheme="minorHAnsi" w:cstheme="minorHAnsi"/>
          <w:sz w:val="20"/>
          <w:szCs w:val="20"/>
          <w:highlight w:val="white"/>
        </w:rPr>
        <w:t>realizadas</w:t>
      </w:r>
      <w:r w:rsidRPr="003B788A">
        <w:rPr>
          <w:rFonts w:asciiTheme="minorHAnsi" w:eastAsia="Times New Roman" w:hAnsiTheme="minorHAnsi" w:cstheme="minorHAnsi"/>
          <w:color w:val="000000"/>
          <w:sz w:val="20"/>
          <w:szCs w:val="20"/>
          <w:highlight w:val="white"/>
        </w:rPr>
        <w:t>. Todos los productos deben contar con la aprobación del Supervisor del contrato mediante su conformidad formal.</w:t>
      </w:r>
    </w:p>
    <w:p w14:paraId="088FC83D" w14:textId="77777777" w:rsidR="00091471" w:rsidRPr="003B788A" w:rsidRDefault="00D46501">
      <w:pPr>
        <w:pBdr>
          <w:top w:val="nil"/>
          <w:left w:val="nil"/>
          <w:bottom w:val="nil"/>
          <w:right w:val="nil"/>
          <w:between w:val="nil"/>
        </w:pBdr>
        <w:spacing w:after="0" w:line="240" w:lineRule="auto"/>
        <w:ind w:left="8"/>
        <w:jc w:val="both"/>
        <w:rPr>
          <w:rFonts w:asciiTheme="minorHAnsi" w:eastAsia="Times New Roman" w:hAnsiTheme="minorHAnsi" w:cstheme="minorHAnsi"/>
          <w:color w:val="000000"/>
          <w:sz w:val="20"/>
          <w:szCs w:val="20"/>
          <w:highlight w:val="white"/>
        </w:rPr>
      </w:pPr>
      <w:r w:rsidRPr="003B788A">
        <w:rPr>
          <w:rFonts w:asciiTheme="minorHAnsi" w:eastAsia="Times New Roman" w:hAnsiTheme="minorHAnsi" w:cstheme="minorHAnsi"/>
          <w:color w:val="000000"/>
          <w:sz w:val="20"/>
          <w:szCs w:val="20"/>
        </w:rPr>
        <w:t xml:space="preserve">Los entregables se </w:t>
      </w:r>
      <w:r w:rsidRPr="003B788A">
        <w:rPr>
          <w:rFonts w:asciiTheme="minorHAnsi" w:eastAsia="Times New Roman" w:hAnsiTheme="minorHAnsi" w:cstheme="minorHAnsi"/>
          <w:sz w:val="20"/>
          <w:szCs w:val="20"/>
        </w:rPr>
        <w:t>presentarán,</w:t>
      </w:r>
      <w:r w:rsidRPr="003B788A">
        <w:rPr>
          <w:rFonts w:asciiTheme="minorHAnsi" w:eastAsia="Times New Roman" w:hAnsiTheme="minorHAnsi" w:cstheme="minorHAnsi"/>
          <w:color w:val="000000"/>
          <w:sz w:val="20"/>
          <w:szCs w:val="20"/>
        </w:rPr>
        <w:t xml:space="preserve"> de man</w:t>
      </w:r>
      <w:r w:rsidRPr="003B788A">
        <w:rPr>
          <w:rFonts w:asciiTheme="minorHAnsi" w:eastAsia="Times New Roman" w:hAnsiTheme="minorHAnsi" w:cstheme="minorHAnsi"/>
          <w:color w:val="000000"/>
          <w:sz w:val="20"/>
          <w:szCs w:val="20"/>
          <w:highlight w:val="white"/>
        </w:rPr>
        <w:t xml:space="preserve">era </w:t>
      </w:r>
      <w:r w:rsidRPr="003B788A">
        <w:rPr>
          <w:rFonts w:asciiTheme="minorHAnsi" w:eastAsia="Times New Roman" w:hAnsiTheme="minorHAnsi" w:cstheme="minorHAnsi"/>
          <w:b/>
          <w:color w:val="000000"/>
          <w:sz w:val="20"/>
          <w:szCs w:val="20"/>
          <w:highlight w:val="white"/>
        </w:rPr>
        <w:t xml:space="preserve">virtual, </w:t>
      </w:r>
      <w:r w:rsidRPr="003B788A">
        <w:rPr>
          <w:rFonts w:asciiTheme="minorHAnsi" w:eastAsia="Times New Roman" w:hAnsiTheme="minorHAnsi" w:cstheme="minorHAnsi"/>
          <w:color w:val="000000"/>
          <w:sz w:val="20"/>
          <w:szCs w:val="20"/>
        </w:rPr>
        <w:t>al supervisor del servicio.</w:t>
      </w:r>
      <w:r w:rsidRPr="003B788A">
        <w:rPr>
          <w:rFonts w:asciiTheme="minorHAnsi" w:eastAsia="Times New Roman" w:hAnsiTheme="minorHAnsi" w:cstheme="minorHAnsi"/>
          <w:b/>
          <w:color w:val="000000"/>
          <w:sz w:val="20"/>
          <w:szCs w:val="20"/>
        </w:rPr>
        <w:t xml:space="preserve"> </w:t>
      </w:r>
      <w:r w:rsidRPr="003B788A">
        <w:rPr>
          <w:rFonts w:asciiTheme="minorHAnsi" w:eastAsia="Times New Roman" w:hAnsiTheme="minorHAnsi" w:cstheme="minorHAnsi"/>
          <w:color w:val="000000"/>
          <w:sz w:val="20"/>
          <w:szCs w:val="20"/>
        </w:rPr>
        <w:t xml:space="preserve">Asimismo, </w:t>
      </w:r>
      <w:r w:rsidRPr="003B788A">
        <w:rPr>
          <w:rFonts w:asciiTheme="minorHAnsi" w:eastAsia="Times New Roman" w:hAnsiTheme="minorHAnsi" w:cstheme="minorHAnsi"/>
          <w:color w:val="000000"/>
          <w:sz w:val="20"/>
          <w:szCs w:val="20"/>
          <w:highlight w:val="white"/>
        </w:rPr>
        <w:t>cada entregable deberá considerar lo siguiente:</w:t>
      </w:r>
    </w:p>
    <w:p w14:paraId="0F0188A1" w14:textId="77777777" w:rsidR="00091471" w:rsidRPr="003B788A" w:rsidRDefault="00D46501">
      <w:pPr>
        <w:numPr>
          <w:ilvl w:val="0"/>
          <w:numId w:val="2"/>
        </w:numPr>
        <w:pBdr>
          <w:top w:val="nil"/>
          <w:left w:val="nil"/>
          <w:bottom w:val="nil"/>
          <w:right w:val="nil"/>
          <w:between w:val="nil"/>
        </w:pBdr>
        <w:spacing w:after="0" w:line="240" w:lineRule="auto"/>
        <w:ind w:left="728"/>
        <w:jc w:val="both"/>
        <w:rPr>
          <w:rFonts w:asciiTheme="minorHAnsi" w:eastAsia="Times New Roman" w:hAnsiTheme="minorHAnsi" w:cstheme="minorHAnsi"/>
          <w:sz w:val="20"/>
          <w:szCs w:val="20"/>
          <w:highlight w:val="white"/>
        </w:rPr>
      </w:pPr>
      <w:r w:rsidRPr="003B788A">
        <w:rPr>
          <w:rFonts w:asciiTheme="minorHAnsi" w:eastAsia="Times New Roman" w:hAnsiTheme="minorHAnsi" w:cstheme="minorHAnsi"/>
          <w:color w:val="000000"/>
          <w:sz w:val="20"/>
          <w:szCs w:val="20"/>
          <w:highlight w:val="white"/>
        </w:rPr>
        <w:t xml:space="preserve">El proveedor del servicio presentará sus informes debidamente visados de manera </w:t>
      </w:r>
      <w:r w:rsidRPr="003B788A">
        <w:rPr>
          <w:rFonts w:asciiTheme="minorHAnsi" w:eastAsia="Times New Roman" w:hAnsiTheme="minorHAnsi" w:cstheme="minorHAnsi"/>
          <w:sz w:val="20"/>
          <w:szCs w:val="20"/>
          <w:highlight w:val="white"/>
        </w:rPr>
        <w:t>virtual</w:t>
      </w:r>
      <w:r w:rsidRPr="003B788A">
        <w:rPr>
          <w:rFonts w:asciiTheme="minorHAnsi" w:eastAsia="Times New Roman" w:hAnsiTheme="minorHAnsi" w:cstheme="minorHAnsi"/>
          <w:color w:val="000000"/>
          <w:sz w:val="20"/>
          <w:szCs w:val="20"/>
          <w:highlight w:val="white"/>
        </w:rPr>
        <w:t xml:space="preserve"> con firma electrónica</w:t>
      </w:r>
      <w:r w:rsidRPr="003B788A">
        <w:rPr>
          <w:rFonts w:asciiTheme="minorHAnsi" w:eastAsia="Times New Roman" w:hAnsiTheme="minorHAnsi" w:cstheme="minorHAnsi"/>
          <w:sz w:val="20"/>
          <w:szCs w:val="20"/>
          <w:highlight w:val="white"/>
        </w:rPr>
        <w:t>.</w:t>
      </w:r>
    </w:p>
    <w:p w14:paraId="48E3525E" w14:textId="77777777" w:rsidR="00091471" w:rsidRPr="003B788A" w:rsidRDefault="00D46501">
      <w:pPr>
        <w:numPr>
          <w:ilvl w:val="0"/>
          <w:numId w:val="2"/>
        </w:numPr>
        <w:pBdr>
          <w:top w:val="nil"/>
          <w:left w:val="nil"/>
          <w:bottom w:val="nil"/>
          <w:right w:val="nil"/>
          <w:between w:val="nil"/>
        </w:pBdr>
        <w:spacing w:after="0" w:line="240" w:lineRule="auto"/>
        <w:ind w:left="728"/>
        <w:jc w:val="both"/>
        <w:rPr>
          <w:rFonts w:asciiTheme="minorHAnsi" w:eastAsia="Times New Roman" w:hAnsiTheme="minorHAnsi" w:cstheme="minorHAnsi"/>
          <w:sz w:val="20"/>
          <w:szCs w:val="20"/>
          <w:highlight w:val="white"/>
        </w:rPr>
      </w:pPr>
      <w:r w:rsidRPr="003B788A">
        <w:rPr>
          <w:rFonts w:asciiTheme="minorHAnsi" w:eastAsia="Times New Roman" w:hAnsiTheme="minorHAnsi" w:cstheme="minorHAnsi"/>
          <w:color w:val="000000"/>
          <w:sz w:val="20"/>
          <w:szCs w:val="20"/>
          <w:highlight w:val="white"/>
        </w:rPr>
        <w:lastRenderedPageBreak/>
        <w:t>La carta de presentación de cada entregable tendrá que contener la firma electrónica.</w:t>
      </w:r>
    </w:p>
    <w:p w14:paraId="53DBBDBC" w14:textId="77777777" w:rsidR="00091471" w:rsidRPr="003B788A" w:rsidRDefault="00D46501">
      <w:pPr>
        <w:numPr>
          <w:ilvl w:val="0"/>
          <w:numId w:val="2"/>
        </w:numPr>
        <w:pBdr>
          <w:top w:val="nil"/>
          <w:left w:val="nil"/>
          <w:bottom w:val="nil"/>
          <w:right w:val="nil"/>
          <w:between w:val="nil"/>
        </w:pBdr>
        <w:spacing w:after="0" w:line="240" w:lineRule="auto"/>
        <w:ind w:left="728"/>
        <w:jc w:val="both"/>
        <w:rPr>
          <w:rFonts w:asciiTheme="minorHAnsi" w:eastAsia="Times New Roman" w:hAnsiTheme="minorHAnsi" w:cstheme="minorHAnsi"/>
          <w:sz w:val="20"/>
          <w:szCs w:val="20"/>
          <w:highlight w:val="white"/>
        </w:rPr>
      </w:pPr>
      <w:r w:rsidRPr="003B788A">
        <w:rPr>
          <w:rFonts w:asciiTheme="minorHAnsi" w:eastAsia="Times New Roman" w:hAnsiTheme="minorHAnsi" w:cstheme="minorHAnsi"/>
          <w:color w:val="000000"/>
          <w:sz w:val="20"/>
          <w:szCs w:val="20"/>
          <w:highlight w:val="white"/>
        </w:rPr>
        <w:t>Documento de pago (recibo por honorarios).</w:t>
      </w:r>
    </w:p>
    <w:p w14:paraId="300AAA1E" w14:textId="77777777" w:rsidR="00091471" w:rsidRPr="003B788A" w:rsidRDefault="00091471">
      <w:pPr>
        <w:pBdr>
          <w:top w:val="nil"/>
          <w:left w:val="nil"/>
          <w:bottom w:val="nil"/>
          <w:right w:val="nil"/>
          <w:between w:val="nil"/>
        </w:pBdr>
        <w:spacing w:after="0" w:line="240" w:lineRule="auto"/>
        <w:ind w:left="8"/>
        <w:jc w:val="both"/>
        <w:rPr>
          <w:rFonts w:asciiTheme="minorHAnsi" w:eastAsia="Times New Roman" w:hAnsiTheme="minorHAnsi" w:cstheme="minorHAnsi"/>
          <w:color w:val="000000"/>
          <w:sz w:val="20"/>
          <w:szCs w:val="20"/>
        </w:rPr>
      </w:pPr>
    </w:p>
    <w:p w14:paraId="242D0C0E" w14:textId="77777777" w:rsidR="00091471" w:rsidRPr="003B788A" w:rsidRDefault="00D46501">
      <w:pPr>
        <w:pBdr>
          <w:top w:val="nil"/>
          <w:left w:val="nil"/>
          <w:bottom w:val="nil"/>
          <w:right w:val="nil"/>
          <w:between w:val="nil"/>
        </w:pBdr>
        <w:spacing w:line="240" w:lineRule="auto"/>
        <w:ind w:left="8"/>
        <w:jc w:val="both"/>
        <w:rPr>
          <w:rFonts w:asciiTheme="minorHAnsi" w:eastAsia="Times New Roman" w:hAnsiTheme="minorHAnsi" w:cstheme="minorHAnsi"/>
          <w:color w:val="000000"/>
          <w:sz w:val="20"/>
          <w:szCs w:val="20"/>
          <w:highlight w:val="white"/>
        </w:rPr>
      </w:pPr>
      <w:r w:rsidRPr="003B788A">
        <w:rPr>
          <w:rFonts w:asciiTheme="minorHAnsi" w:eastAsia="Times New Roman" w:hAnsiTheme="minorHAnsi" w:cstheme="minorHAnsi"/>
          <w:color w:val="000000"/>
          <w:sz w:val="20"/>
          <w:szCs w:val="20"/>
          <w:highlight w:val="white"/>
        </w:rPr>
        <w:t xml:space="preserve">La presentación virtual de los entregables se realizará a los correos electrónicos: mesadepartes@concytec.gob.pe, con copia a </w:t>
      </w:r>
      <w:hyperlink r:id="rId10">
        <w:r w:rsidRPr="003B788A">
          <w:rPr>
            <w:rFonts w:asciiTheme="minorHAnsi" w:eastAsia="Times New Roman" w:hAnsiTheme="minorHAnsi" w:cstheme="minorHAnsi"/>
            <w:color w:val="000000"/>
            <w:sz w:val="20"/>
            <w:szCs w:val="20"/>
            <w:highlight w:val="white"/>
          </w:rPr>
          <w:t>degc@concytec.gob.pe</w:t>
        </w:r>
      </w:hyperlink>
      <w:r w:rsidRPr="003B788A">
        <w:rPr>
          <w:rFonts w:asciiTheme="minorHAnsi" w:eastAsia="Times New Roman" w:hAnsiTheme="minorHAnsi" w:cstheme="minorHAnsi"/>
          <w:color w:val="000000"/>
          <w:sz w:val="20"/>
          <w:szCs w:val="20"/>
          <w:highlight w:val="white"/>
        </w:rPr>
        <w:t xml:space="preserve"> y al coordinador designado por la DEGC. </w:t>
      </w:r>
    </w:p>
    <w:p w14:paraId="6F342FAD" w14:textId="77777777" w:rsidR="00091471" w:rsidRPr="003B788A" w:rsidRDefault="00D46501">
      <w:pPr>
        <w:pBdr>
          <w:top w:val="nil"/>
          <w:left w:val="nil"/>
          <w:bottom w:val="nil"/>
          <w:right w:val="nil"/>
          <w:between w:val="nil"/>
        </w:pBdr>
        <w:spacing w:line="240" w:lineRule="auto"/>
        <w:ind w:left="8"/>
        <w:jc w:val="both"/>
        <w:rPr>
          <w:rFonts w:asciiTheme="minorHAnsi" w:eastAsia="Times New Roman" w:hAnsiTheme="minorHAnsi" w:cstheme="minorHAnsi"/>
          <w:color w:val="000000"/>
          <w:sz w:val="20"/>
          <w:szCs w:val="20"/>
          <w:highlight w:val="white"/>
        </w:rPr>
      </w:pPr>
      <w:r w:rsidRPr="003B788A">
        <w:rPr>
          <w:rFonts w:asciiTheme="minorHAnsi" w:eastAsia="Times New Roman" w:hAnsiTheme="minorHAnsi" w:cstheme="minorHAnsi"/>
          <w:color w:val="000000"/>
          <w:sz w:val="20"/>
          <w:szCs w:val="20"/>
          <w:highlight w:val="white"/>
        </w:rPr>
        <w:t xml:space="preserve">En caso de terminación anticipada del contrato, es prerrequisito para el </w:t>
      </w:r>
      <w:r w:rsidRPr="003B788A">
        <w:rPr>
          <w:rFonts w:asciiTheme="minorHAnsi" w:eastAsia="Times New Roman" w:hAnsiTheme="minorHAnsi" w:cstheme="minorHAnsi"/>
          <w:sz w:val="20"/>
          <w:szCs w:val="20"/>
          <w:highlight w:val="white"/>
        </w:rPr>
        <w:t>pago,</w:t>
      </w:r>
      <w:r w:rsidRPr="003B788A">
        <w:rPr>
          <w:rFonts w:asciiTheme="minorHAnsi" w:eastAsia="Times New Roman" w:hAnsiTheme="minorHAnsi" w:cstheme="minorHAnsi"/>
          <w:color w:val="000000"/>
          <w:sz w:val="20"/>
          <w:szCs w:val="20"/>
          <w:highlight w:val="white"/>
        </w:rPr>
        <w:t xml:space="preserve"> además del producto para el periodo respectivo, la entrega de un informe final al Supervisor del contrato, acompañado de ser necesario de las tareas pendientes y archivos en medio magnético y/o físico.</w:t>
      </w:r>
    </w:p>
    <w:p w14:paraId="401601B3" w14:textId="77777777" w:rsidR="00091471" w:rsidRPr="003B788A" w:rsidRDefault="00D46501">
      <w:pPr>
        <w:widowControl w:val="0"/>
        <w:pBdr>
          <w:top w:val="nil"/>
          <w:left w:val="nil"/>
          <w:bottom w:val="nil"/>
          <w:right w:val="nil"/>
          <w:between w:val="nil"/>
        </w:pBdr>
        <w:spacing w:after="240" w:line="240" w:lineRule="auto"/>
        <w:ind w:left="8"/>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 xml:space="preserve">Si a juicio del Supervisor del Contrato existieran modificaciones, adiciones o aclaraciones que deban hacerse al informe y/o producto establecido como obligación del Consultor, </w:t>
      </w:r>
      <w:r w:rsidRPr="003B788A">
        <w:rPr>
          <w:rFonts w:asciiTheme="minorHAnsi" w:eastAsia="Times New Roman" w:hAnsiTheme="minorHAnsi" w:cstheme="minorHAnsi"/>
          <w:sz w:val="20"/>
          <w:szCs w:val="20"/>
        </w:rPr>
        <w:t>éste</w:t>
      </w:r>
      <w:r w:rsidRPr="003B788A">
        <w:rPr>
          <w:rFonts w:asciiTheme="minorHAnsi" w:eastAsia="Times New Roman" w:hAnsiTheme="minorHAnsi" w:cstheme="minorHAnsi"/>
          <w:color w:val="000000"/>
          <w:sz w:val="20"/>
          <w:szCs w:val="20"/>
        </w:rPr>
        <w:t xml:space="preserve"> tendrá que realizarlas, y </w:t>
      </w:r>
      <w:r w:rsidRPr="003B788A">
        <w:rPr>
          <w:rFonts w:asciiTheme="minorHAnsi" w:eastAsia="Times New Roman" w:hAnsiTheme="minorHAnsi" w:cstheme="minorHAnsi"/>
          <w:sz w:val="20"/>
          <w:szCs w:val="20"/>
        </w:rPr>
        <w:t>solo</w:t>
      </w:r>
      <w:r w:rsidRPr="003B788A">
        <w:rPr>
          <w:rFonts w:asciiTheme="minorHAnsi" w:eastAsia="Times New Roman" w:hAnsiTheme="minorHAnsi" w:cstheme="minorHAnsi"/>
          <w:color w:val="000000"/>
          <w:sz w:val="20"/>
          <w:szCs w:val="20"/>
        </w:rPr>
        <w:t xml:space="preserve"> hasta el momento en que se incluyan y tengan el visto bueno del Supervisor se considerará entregado en debida forma.</w:t>
      </w:r>
    </w:p>
    <w:p w14:paraId="274C01A0"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240" w:line="240" w:lineRule="auto"/>
        <w:ind w:left="357" w:hanging="357"/>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t>CONFIDENCIALIDAD</w:t>
      </w:r>
    </w:p>
    <w:p w14:paraId="29E7298C" w14:textId="77777777" w:rsidR="00091471" w:rsidRPr="003B788A" w:rsidRDefault="00D46501">
      <w:pPr>
        <w:widowControl w:val="0"/>
        <w:pBdr>
          <w:top w:val="nil"/>
          <w:left w:val="nil"/>
          <w:bottom w:val="nil"/>
          <w:right w:val="nil"/>
          <w:between w:val="nil"/>
        </w:pBdr>
        <w:spacing w:after="240" w:line="240" w:lineRule="auto"/>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Toda información obtenida por el Consultor, así como sus productos y documentos que produzca, relacionados con la ejecución de su contrato, deberá ser considerada confidencial, no pudiendo ser divulgados sin autorización expresa por escrito de PROCIENCIA.</w:t>
      </w:r>
    </w:p>
    <w:p w14:paraId="2431B235"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240" w:line="240" w:lineRule="auto"/>
        <w:ind w:left="357" w:hanging="357"/>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t>DURACIÓN</w:t>
      </w:r>
    </w:p>
    <w:p w14:paraId="218E66A2" w14:textId="77777777" w:rsidR="00091471" w:rsidRPr="003B788A" w:rsidRDefault="00D46501">
      <w:pPr>
        <w:widowControl w:val="0"/>
        <w:pBdr>
          <w:top w:val="nil"/>
          <w:left w:val="nil"/>
          <w:bottom w:val="nil"/>
          <w:right w:val="nil"/>
          <w:between w:val="nil"/>
        </w:pBdr>
        <w:spacing w:after="240" w:line="240" w:lineRule="auto"/>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El servicio tendrá vigencia de</w:t>
      </w:r>
      <w:r w:rsidRPr="003B788A">
        <w:rPr>
          <w:rFonts w:asciiTheme="minorHAnsi" w:eastAsia="Times New Roman" w:hAnsiTheme="minorHAnsi" w:cstheme="minorHAnsi"/>
          <w:sz w:val="20"/>
          <w:szCs w:val="20"/>
        </w:rPr>
        <w:t xml:space="preserve"> </w:t>
      </w:r>
      <w:r w:rsidRPr="003B788A">
        <w:rPr>
          <w:rFonts w:asciiTheme="minorHAnsi" w:eastAsia="Times New Roman" w:hAnsiTheme="minorHAnsi" w:cstheme="minorHAnsi"/>
          <w:b/>
          <w:sz w:val="20"/>
          <w:szCs w:val="20"/>
        </w:rPr>
        <w:t>170</w:t>
      </w:r>
      <w:r w:rsidRPr="003B788A">
        <w:rPr>
          <w:rFonts w:asciiTheme="minorHAnsi" w:eastAsia="Times New Roman" w:hAnsiTheme="minorHAnsi" w:cstheme="minorHAnsi"/>
          <w:b/>
          <w:color w:val="000000"/>
          <w:sz w:val="20"/>
          <w:szCs w:val="20"/>
        </w:rPr>
        <w:t xml:space="preserve"> días calendarios</w:t>
      </w:r>
      <w:r w:rsidRPr="003B788A">
        <w:rPr>
          <w:rFonts w:asciiTheme="minorHAnsi" w:eastAsia="Times New Roman" w:hAnsiTheme="minorHAnsi" w:cstheme="minorHAnsi"/>
          <w:color w:val="000000"/>
          <w:sz w:val="20"/>
          <w:szCs w:val="20"/>
        </w:rPr>
        <w:t>, contados a partir del día siguiente de la firma del contrato.</w:t>
      </w:r>
    </w:p>
    <w:p w14:paraId="6F042459"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240" w:line="240" w:lineRule="auto"/>
        <w:ind w:left="357" w:hanging="357"/>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t>PERFIL MÍNIMO</w:t>
      </w:r>
    </w:p>
    <w:p w14:paraId="0CF35FD3" w14:textId="77777777" w:rsidR="00091471" w:rsidRPr="003B788A" w:rsidRDefault="00D46501">
      <w:pPr>
        <w:pBdr>
          <w:top w:val="nil"/>
          <w:left w:val="nil"/>
          <w:bottom w:val="nil"/>
          <w:right w:val="nil"/>
          <w:between w:val="nil"/>
        </w:pBdr>
        <w:tabs>
          <w:tab w:val="left" w:pos="1276"/>
        </w:tabs>
        <w:spacing w:after="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Se requiere que el(la) Consultor(a) cumpla con el siguiente perfil mínimo: </w:t>
      </w:r>
    </w:p>
    <w:p w14:paraId="6FAFCDEF" w14:textId="77777777" w:rsidR="00091471" w:rsidRPr="003B788A" w:rsidRDefault="00091471">
      <w:pPr>
        <w:pBdr>
          <w:top w:val="nil"/>
          <w:left w:val="nil"/>
          <w:bottom w:val="nil"/>
          <w:right w:val="nil"/>
          <w:between w:val="nil"/>
        </w:pBdr>
        <w:tabs>
          <w:tab w:val="left" w:pos="1276"/>
        </w:tabs>
        <w:spacing w:after="0"/>
        <w:jc w:val="both"/>
        <w:rPr>
          <w:rFonts w:asciiTheme="minorHAnsi" w:eastAsia="Times New Roman" w:hAnsiTheme="minorHAnsi" w:cstheme="minorHAnsi"/>
          <w:b/>
          <w:sz w:val="20"/>
          <w:szCs w:val="20"/>
          <w:u w:val="single"/>
        </w:rPr>
      </w:pPr>
    </w:p>
    <w:p w14:paraId="467C3113" w14:textId="77777777" w:rsidR="00091471" w:rsidRPr="003B788A" w:rsidRDefault="00D46501">
      <w:pPr>
        <w:pBdr>
          <w:top w:val="nil"/>
          <w:left w:val="nil"/>
          <w:bottom w:val="nil"/>
          <w:right w:val="nil"/>
          <w:between w:val="nil"/>
        </w:pBdr>
        <w:tabs>
          <w:tab w:val="left" w:pos="1276"/>
        </w:tabs>
        <w:spacing w:after="0"/>
        <w:jc w:val="both"/>
        <w:rPr>
          <w:rFonts w:asciiTheme="minorHAnsi" w:eastAsia="Times New Roman" w:hAnsiTheme="minorHAnsi" w:cstheme="minorHAnsi"/>
          <w:b/>
          <w:color w:val="000000"/>
          <w:sz w:val="20"/>
          <w:szCs w:val="20"/>
          <w:u w:val="single"/>
        </w:rPr>
      </w:pPr>
      <w:r w:rsidRPr="003B788A">
        <w:rPr>
          <w:rFonts w:asciiTheme="minorHAnsi" w:eastAsia="Times New Roman" w:hAnsiTheme="minorHAnsi" w:cstheme="minorHAnsi"/>
          <w:b/>
          <w:color w:val="000000"/>
          <w:sz w:val="20"/>
          <w:szCs w:val="20"/>
          <w:u w:val="single"/>
        </w:rPr>
        <w:t>Formación académica:</w:t>
      </w:r>
    </w:p>
    <w:p w14:paraId="25738B6F" w14:textId="77777777" w:rsidR="00091471" w:rsidRPr="003B788A" w:rsidRDefault="00D46501">
      <w:pPr>
        <w:numPr>
          <w:ilvl w:val="0"/>
          <w:numId w:val="1"/>
        </w:numPr>
        <w:pBdr>
          <w:top w:val="nil"/>
          <w:left w:val="nil"/>
          <w:bottom w:val="nil"/>
          <w:right w:val="nil"/>
          <w:between w:val="nil"/>
        </w:pBdr>
        <w:tabs>
          <w:tab w:val="left" w:pos="1276"/>
        </w:tabs>
        <w:spacing w:after="0"/>
        <w:jc w:val="both"/>
        <w:rPr>
          <w:rFonts w:asciiTheme="minorHAnsi" w:eastAsia="Times New Roman" w:hAnsiTheme="minorHAnsi" w:cstheme="minorHAnsi"/>
          <w:color w:val="000000"/>
          <w:sz w:val="20"/>
          <w:szCs w:val="20"/>
        </w:rPr>
      </w:pPr>
      <w:bookmarkStart w:id="5" w:name="_Hlk149342001"/>
      <w:r w:rsidRPr="003B788A">
        <w:rPr>
          <w:rFonts w:asciiTheme="minorHAnsi" w:eastAsia="Times New Roman" w:hAnsiTheme="minorHAnsi" w:cstheme="minorHAnsi"/>
          <w:color w:val="000000"/>
          <w:sz w:val="20"/>
          <w:szCs w:val="20"/>
        </w:rPr>
        <w:t xml:space="preserve">Titulado en Ciencias o Matemáticas o Ingeniería de Sistemas y Computación o Ingeniería de Software o Ingeniería Informática o relacionados </w:t>
      </w:r>
      <w:r w:rsidRPr="003B788A">
        <w:rPr>
          <w:rFonts w:asciiTheme="minorHAnsi" w:eastAsia="Times New Roman" w:hAnsiTheme="minorHAnsi" w:cstheme="minorHAnsi"/>
          <w:sz w:val="20"/>
          <w:szCs w:val="20"/>
        </w:rPr>
        <w:t>con el</w:t>
      </w:r>
      <w:r w:rsidRPr="003B788A">
        <w:rPr>
          <w:rFonts w:asciiTheme="minorHAnsi" w:eastAsia="Times New Roman" w:hAnsiTheme="minorHAnsi" w:cstheme="minorHAnsi"/>
          <w:color w:val="000000"/>
          <w:sz w:val="20"/>
          <w:szCs w:val="20"/>
        </w:rPr>
        <w:t xml:space="preserve"> objeto de la convocatoria. </w:t>
      </w:r>
    </w:p>
    <w:p w14:paraId="5CB8D985" w14:textId="77777777" w:rsidR="00091471" w:rsidRPr="003B788A" w:rsidRDefault="00D46501">
      <w:pPr>
        <w:numPr>
          <w:ilvl w:val="0"/>
          <w:numId w:val="1"/>
        </w:numPr>
        <w:pBdr>
          <w:top w:val="nil"/>
          <w:left w:val="nil"/>
          <w:bottom w:val="nil"/>
          <w:right w:val="nil"/>
          <w:between w:val="nil"/>
        </w:pBdr>
        <w:tabs>
          <w:tab w:val="left" w:pos="1276"/>
        </w:tabs>
        <w:spacing w:after="0"/>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Maestría en estadística, ciencia de datos, analítica de datos, y/</w:t>
      </w:r>
      <w:proofErr w:type="spellStart"/>
      <w:r w:rsidRPr="003B788A">
        <w:rPr>
          <w:rFonts w:asciiTheme="minorHAnsi" w:eastAsia="Times New Roman" w:hAnsiTheme="minorHAnsi" w:cstheme="minorHAnsi"/>
          <w:color w:val="000000"/>
          <w:sz w:val="20"/>
          <w:szCs w:val="20"/>
        </w:rPr>
        <w:t>o</w:t>
      </w:r>
      <w:proofErr w:type="spellEnd"/>
      <w:r w:rsidRPr="003B788A">
        <w:rPr>
          <w:rFonts w:asciiTheme="minorHAnsi" w:eastAsia="Times New Roman" w:hAnsiTheme="minorHAnsi" w:cstheme="minorHAnsi"/>
          <w:color w:val="000000"/>
          <w:sz w:val="20"/>
          <w:szCs w:val="20"/>
        </w:rPr>
        <w:t xml:space="preserve"> otras ramas de la ingeniería y/o la matemática, relacionadas con análisis de datos o afines</w:t>
      </w:r>
      <w:bookmarkEnd w:id="5"/>
      <w:r w:rsidRPr="003B788A">
        <w:rPr>
          <w:rFonts w:asciiTheme="minorHAnsi" w:eastAsia="Times New Roman" w:hAnsiTheme="minorHAnsi" w:cstheme="minorHAnsi"/>
          <w:color w:val="000000"/>
          <w:sz w:val="20"/>
          <w:szCs w:val="20"/>
        </w:rPr>
        <w:t>.</w:t>
      </w:r>
    </w:p>
    <w:p w14:paraId="3A7DA5FF" w14:textId="77777777" w:rsidR="00091471" w:rsidRPr="003B788A" w:rsidRDefault="00091471">
      <w:pPr>
        <w:pBdr>
          <w:top w:val="nil"/>
          <w:left w:val="nil"/>
          <w:bottom w:val="nil"/>
          <w:right w:val="nil"/>
          <w:between w:val="nil"/>
        </w:pBdr>
        <w:tabs>
          <w:tab w:val="left" w:pos="1276"/>
        </w:tabs>
        <w:spacing w:after="0"/>
        <w:ind w:left="720"/>
        <w:jc w:val="both"/>
        <w:rPr>
          <w:rFonts w:asciiTheme="minorHAnsi" w:eastAsia="Times New Roman" w:hAnsiTheme="minorHAnsi" w:cstheme="minorHAnsi"/>
          <w:color w:val="000000"/>
          <w:sz w:val="20"/>
          <w:szCs w:val="20"/>
        </w:rPr>
      </w:pPr>
    </w:p>
    <w:p w14:paraId="015609F2" w14:textId="77777777" w:rsidR="00091471" w:rsidRPr="003B788A" w:rsidRDefault="00D46501">
      <w:pPr>
        <w:pBdr>
          <w:top w:val="nil"/>
          <w:left w:val="nil"/>
          <w:bottom w:val="nil"/>
          <w:right w:val="nil"/>
          <w:between w:val="nil"/>
        </w:pBdr>
        <w:tabs>
          <w:tab w:val="left" w:pos="1276"/>
        </w:tabs>
        <w:spacing w:after="0"/>
        <w:jc w:val="both"/>
        <w:rPr>
          <w:rFonts w:asciiTheme="minorHAnsi" w:eastAsia="Times New Roman" w:hAnsiTheme="minorHAnsi" w:cstheme="minorHAnsi"/>
          <w:b/>
          <w:color w:val="000000"/>
          <w:sz w:val="20"/>
          <w:szCs w:val="20"/>
          <w:u w:val="single"/>
        </w:rPr>
      </w:pPr>
      <w:r w:rsidRPr="003B788A">
        <w:rPr>
          <w:rFonts w:asciiTheme="minorHAnsi" w:eastAsia="Times New Roman" w:hAnsiTheme="minorHAnsi" w:cstheme="minorHAnsi"/>
          <w:b/>
          <w:color w:val="000000"/>
          <w:sz w:val="20"/>
          <w:szCs w:val="20"/>
          <w:u w:val="single"/>
        </w:rPr>
        <w:t>Experiencia:</w:t>
      </w:r>
    </w:p>
    <w:p w14:paraId="5CC84860" w14:textId="77777777" w:rsidR="00091471" w:rsidRPr="003B788A" w:rsidRDefault="00D46501">
      <w:pPr>
        <w:numPr>
          <w:ilvl w:val="0"/>
          <w:numId w:val="8"/>
        </w:numPr>
        <w:pBdr>
          <w:top w:val="nil"/>
          <w:left w:val="nil"/>
          <w:bottom w:val="nil"/>
          <w:right w:val="nil"/>
          <w:between w:val="nil"/>
        </w:pBdr>
        <w:tabs>
          <w:tab w:val="left" w:pos="1276"/>
        </w:tabs>
        <w:spacing w:after="0"/>
        <w:jc w:val="both"/>
        <w:rPr>
          <w:rFonts w:asciiTheme="minorHAnsi" w:eastAsia="Times New Roman" w:hAnsiTheme="minorHAnsi" w:cstheme="minorHAnsi"/>
          <w:sz w:val="20"/>
          <w:szCs w:val="20"/>
        </w:rPr>
      </w:pPr>
      <w:r w:rsidRPr="003B788A">
        <w:rPr>
          <w:rFonts w:asciiTheme="minorHAnsi" w:eastAsia="Times New Roman" w:hAnsiTheme="minorHAnsi" w:cstheme="minorHAnsi"/>
          <w:color w:val="000000"/>
          <w:sz w:val="20"/>
          <w:szCs w:val="20"/>
        </w:rPr>
        <w:t xml:space="preserve">Experiencia general: Contar con </w:t>
      </w:r>
      <w:r w:rsidRPr="003B788A">
        <w:rPr>
          <w:rFonts w:asciiTheme="minorHAnsi" w:eastAsia="Times New Roman" w:hAnsiTheme="minorHAnsi" w:cstheme="minorHAnsi"/>
          <w:sz w:val="20"/>
          <w:szCs w:val="20"/>
        </w:rPr>
        <w:t>seis</w:t>
      </w:r>
      <w:r w:rsidRPr="003B788A">
        <w:rPr>
          <w:rFonts w:asciiTheme="minorHAnsi" w:eastAsia="Times New Roman" w:hAnsiTheme="minorHAnsi" w:cstheme="minorHAnsi"/>
          <w:color w:val="000000"/>
          <w:sz w:val="20"/>
          <w:szCs w:val="20"/>
        </w:rPr>
        <w:t xml:space="preserve"> (06) a</w:t>
      </w:r>
      <w:r w:rsidRPr="003B788A">
        <w:rPr>
          <w:rFonts w:asciiTheme="minorHAnsi" w:eastAsia="Times New Roman" w:hAnsiTheme="minorHAnsi" w:cstheme="minorHAnsi"/>
          <w:sz w:val="20"/>
          <w:szCs w:val="20"/>
        </w:rPr>
        <w:t>ños mínimo</w:t>
      </w:r>
      <w:r w:rsidRPr="003B788A">
        <w:rPr>
          <w:rFonts w:asciiTheme="minorHAnsi" w:eastAsia="Times New Roman" w:hAnsiTheme="minorHAnsi" w:cstheme="minorHAnsi"/>
          <w:color w:val="000000"/>
          <w:sz w:val="20"/>
          <w:szCs w:val="20"/>
        </w:rPr>
        <w:t xml:space="preserve"> en </w:t>
      </w:r>
      <w:r w:rsidRPr="003B788A">
        <w:rPr>
          <w:rFonts w:asciiTheme="minorHAnsi" w:eastAsia="Times New Roman" w:hAnsiTheme="minorHAnsi" w:cstheme="minorHAnsi"/>
          <w:sz w:val="20"/>
          <w:szCs w:val="20"/>
        </w:rPr>
        <w:t>el sector público y/o privado.</w:t>
      </w:r>
    </w:p>
    <w:p w14:paraId="0A8D8550" w14:textId="77777777" w:rsidR="00091471" w:rsidRPr="003B788A" w:rsidRDefault="00D46501">
      <w:pPr>
        <w:numPr>
          <w:ilvl w:val="0"/>
          <w:numId w:val="8"/>
        </w:numPr>
        <w:pBdr>
          <w:top w:val="nil"/>
          <w:left w:val="nil"/>
          <w:bottom w:val="nil"/>
          <w:right w:val="nil"/>
          <w:between w:val="nil"/>
        </w:pBdr>
        <w:tabs>
          <w:tab w:val="left" w:pos="1276"/>
        </w:tabs>
        <w:spacing w:after="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Experiencia específica: Contar con cuatro (04) años mínimo en proyectos en los que se apliquen técnicas de ciencia de datos como especialista estadístico o matemático o en informática o similares al objeto del servicio.</w:t>
      </w:r>
    </w:p>
    <w:p w14:paraId="7240055B" w14:textId="77777777" w:rsidR="00091471" w:rsidRPr="003B788A" w:rsidRDefault="00091471">
      <w:pPr>
        <w:pBdr>
          <w:top w:val="nil"/>
          <w:left w:val="nil"/>
          <w:bottom w:val="nil"/>
          <w:right w:val="nil"/>
          <w:between w:val="nil"/>
        </w:pBdr>
        <w:tabs>
          <w:tab w:val="left" w:pos="1276"/>
        </w:tabs>
        <w:spacing w:after="0"/>
        <w:ind w:left="720"/>
        <w:jc w:val="both"/>
        <w:rPr>
          <w:rFonts w:asciiTheme="minorHAnsi" w:eastAsia="Times New Roman" w:hAnsiTheme="minorHAnsi" w:cstheme="minorHAnsi"/>
          <w:color w:val="000000"/>
          <w:sz w:val="20"/>
          <w:szCs w:val="20"/>
        </w:rPr>
      </w:pPr>
    </w:p>
    <w:p w14:paraId="1D1A7636" w14:textId="77777777" w:rsidR="00091471" w:rsidRPr="003B788A" w:rsidRDefault="00D46501">
      <w:pPr>
        <w:spacing w:after="240" w:line="240" w:lineRule="auto"/>
        <w:jc w:val="both"/>
        <w:rPr>
          <w:rFonts w:asciiTheme="minorHAnsi" w:eastAsia="Times New Roman" w:hAnsiTheme="minorHAnsi" w:cstheme="minorHAnsi"/>
          <w:sz w:val="20"/>
          <w:szCs w:val="20"/>
          <w:highlight w:val="white"/>
        </w:rPr>
      </w:pPr>
      <w:r w:rsidRPr="003B788A">
        <w:rPr>
          <w:rFonts w:asciiTheme="minorHAnsi" w:eastAsia="Times New Roman" w:hAnsiTheme="minorHAnsi" w:cstheme="minorHAnsi"/>
          <w:sz w:val="20"/>
          <w:szCs w:val="20"/>
          <w:highlight w:val="white"/>
        </w:rPr>
        <w:t>El cumplimiento del perfil mínimo habilita al aspirante para realizar la consultoría, el puntaje asignado en los criterios de selección permite a la entidad, escoger entre los candidatos hábiles al mejor.</w:t>
      </w:r>
    </w:p>
    <w:p w14:paraId="1B35BCBA" w14:textId="77777777" w:rsidR="00091471" w:rsidRPr="003B788A" w:rsidRDefault="00D46501">
      <w:pPr>
        <w:spacing w:after="240" w:line="240" w:lineRule="auto"/>
        <w:jc w:val="both"/>
        <w:rPr>
          <w:rFonts w:asciiTheme="minorHAnsi" w:eastAsia="Times New Roman" w:hAnsiTheme="minorHAnsi" w:cstheme="minorHAnsi"/>
          <w:sz w:val="20"/>
          <w:szCs w:val="20"/>
          <w:highlight w:val="white"/>
        </w:rPr>
      </w:pPr>
      <w:r w:rsidRPr="003B788A">
        <w:rPr>
          <w:rFonts w:asciiTheme="minorHAnsi" w:eastAsia="Times New Roman" w:hAnsiTheme="minorHAnsi" w:cstheme="minorHAnsi"/>
          <w:sz w:val="20"/>
          <w:szCs w:val="20"/>
          <w:highlight w:val="white"/>
        </w:rPr>
        <w:t>La experiencia relacionada en la hoja de vida, base del perfil y de la calificación, debe estar sustentada con los certificados expedidos por la entidad contratante, contratos u órdenes de servicio y su respectiva conformidad, los mismos que deben coincidir con la información proporcionada en la hoja de vida.</w:t>
      </w:r>
    </w:p>
    <w:p w14:paraId="7795ED81" w14:textId="77777777" w:rsidR="00091471" w:rsidRPr="003B788A" w:rsidRDefault="00D46501">
      <w:pPr>
        <w:widowControl w:val="0"/>
        <w:pBdr>
          <w:top w:val="nil"/>
          <w:left w:val="nil"/>
          <w:bottom w:val="nil"/>
          <w:right w:val="nil"/>
          <w:between w:val="nil"/>
        </w:pBdr>
        <w:spacing w:after="240" w:line="240" w:lineRule="auto"/>
        <w:jc w:val="both"/>
        <w:rPr>
          <w:rFonts w:asciiTheme="minorHAnsi" w:eastAsia="Times New Roman" w:hAnsiTheme="minorHAnsi" w:cstheme="minorHAnsi"/>
          <w:color w:val="000000"/>
          <w:sz w:val="20"/>
          <w:szCs w:val="20"/>
        </w:rPr>
      </w:pPr>
      <w:r w:rsidRPr="003B788A">
        <w:rPr>
          <w:rFonts w:asciiTheme="minorHAnsi" w:eastAsia="Times New Roman" w:hAnsiTheme="minorHAnsi" w:cstheme="minorHAnsi"/>
          <w:color w:val="000000"/>
          <w:sz w:val="20"/>
          <w:szCs w:val="20"/>
        </w:rPr>
        <w:t xml:space="preserve">Las certificaciones podrán ser solicitadas al candidato elegido de forma previa a la elaboración del contrato. En caso de que este no las presente, o las mismas no </w:t>
      </w:r>
      <w:r w:rsidRPr="003B788A">
        <w:rPr>
          <w:rFonts w:asciiTheme="minorHAnsi" w:eastAsia="Times New Roman" w:hAnsiTheme="minorHAnsi" w:cstheme="minorHAnsi"/>
          <w:sz w:val="20"/>
          <w:szCs w:val="20"/>
        </w:rPr>
        <w:t>coinciden</w:t>
      </w:r>
      <w:r w:rsidRPr="003B788A">
        <w:rPr>
          <w:rFonts w:asciiTheme="minorHAnsi" w:eastAsia="Times New Roman" w:hAnsiTheme="minorHAnsi" w:cstheme="minorHAnsi"/>
          <w:color w:val="000000"/>
          <w:sz w:val="20"/>
          <w:szCs w:val="20"/>
        </w:rPr>
        <w:t xml:space="preserve"> con lo establecido en la Hoja de Vida, se escogerá al candidato que le siguió en puntos y así sucesivamente hasta agotar la lista de elegibles. El Contratante se reserva el derecho de verificar los datos indicados en las hojas de vida.</w:t>
      </w:r>
    </w:p>
    <w:p w14:paraId="4DC56812"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pBdr>
        <w:shd w:val="clear" w:color="auto" w:fill="BFBFBF"/>
        <w:spacing w:after="240" w:line="240" w:lineRule="auto"/>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lastRenderedPageBreak/>
        <w:t>SUPERVISIÓN Y CONFORMIDAD DEL SERVICIO</w:t>
      </w:r>
    </w:p>
    <w:p w14:paraId="29365E45" w14:textId="58F89F7E" w:rsidR="00091471" w:rsidRPr="003B788A" w:rsidRDefault="00D46501">
      <w:pPr>
        <w:spacing w:after="240"/>
        <w:jc w:val="both"/>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highlight w:val="white"/>
        </w:rPr>
        <w:t>La supervisión del servicio estará a cargo de la Sub Dirección de Gestión de la Información y Conocimiento y la conformidad del servicio estará a cargo de la Dirección de Evaluación y Gestión del Conocimiento</w:t>
      </w:r>
      <w:r w:rsidRPr="003B788A">
        <w:rPr>
          <w:rFonts w:asciiTheme="minorHAnsi" w:eastAsia="Times New Roman" w:hAnsiTheme="minorHAnsi" w:cstheme="minorHAnsi"/>
          <w:sz w:val="20"/>
          <w:szCs w:val="20"/>
        </w:rPr>
        <w:t xml:space="preserve"> (DEGC).</w:t>
      </w:r>
    </w:p>
    <w:p w14:paraId="25CB4DD7" w14:textId="77777777" w:rsidR="00091471" w:rsidRPr="003B788A" w:rsidRDefault="00D46501">
      <w:pPr>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spacing w:after="0"/>
        <w:rPr>
          <w:rFonts w:asciiTheme="minorHAnsi" w:eastAsia="Times New Roman" w:hAnsiTheme="minorHAnsi" w:cstheme="minorHAnsi"/>
          <w:b/>
          <w:color w:val="000000"/>
          <w:sz w:val="20"/>
          <w:szCs w:val="20"/>
        </w:rPr>
      </w:pPr>
      <w:r w:rsidRPr="003B788A">
        <w:rPr>
          <w:rFonts w:asciiTheme="minorHAnsi" w:eastAsia="Times New Roman" w:hAnsiTheme="minorHAnsi" w:cstheme="minorHAnsi"/>
          <w:b/>
          <w:color w:val="000000"/>
          <w:sz w:val="20"/>
          <w:szCs w:val="20"/>
        </w:rPr>
        <w:t>CRITERIOS DE SELECCIÓN</w:t>
      </w:r>
    </w:p>
    <w:p w14:paraId="0376039B" w14:textId="77777777" w:rsidR="00091471" w:rsidRPr="003B788A" w:rsidRDefault="00091471">
      <w:pPr>
        <w:pBdr>
          <w:top w:val="nil"/>
          <w:left w:val="nil"/>
          <w:bottom w:val="nil"/>
          <w:right w:val="nil"/>
          <w:between w:val="nil"/>
        </w:pBdr>
        <w:spacing w:after="0" w:line="240" w:lineRule="auto"/>
        <w:rPr>
          <w:rFonts w:asciiTheme="minorHAnsi" w:eastAsia="Times New Roman" w:hAnsiTheme="minorHAnsi" w:cstheme="minorHAnsi"/>
          <w:color w:val="000000"/>
          <w:sz w:val="20"/>
          <w:szCs w:val="20"/>
        </w:rPr>
      </w:pPr>
    </w:p>
    <w:tbl>
      <w:tblPr>
        <w:tblStyle w:val="af8"/>
        <w:tblW w:w="8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2126"/>
        <w:gridCol w:w="1417"/>
        <w:gridCol w:w="1833"/>
      </w:tblGrid>
      <w:tr w:rsidR="00091471" w:rsidRPr="003B788A" w14:paraId="6D043236" w14:textId="77777777">
        <w:trPr>
          <w:trHeight w:val="525"/>
          <w:tblHeader/>
          <w:jc w:val="center"/>
        </w:trPr>
        <w:tc>
          <w:tcPr>
            <w:tcW w:w="3256" w:type="dxa"/>
            <w:vAlign w:val="center"/>
          </w:tcPr>
          <w:p w14:paraId="61750442" w14:textId="77777777" w:rsidR="00091471" w:rsidRPr="003B788A" w:rsidRDefault="00D46501">
            <w:pPr>
              <w:ind w:hanging="2"/>
              <w:rPr>
                <w:rFonts w:asciiTheme="minorHAnsi" w:eastAsia="Times New Roman" w:hAnsiTheme="minorHAnsi" w:cstheme="minorHAnsi"/>
                <w:b/>
                <w:sz w:val="20"/>
                <w:szCs w:val="20"/>
                <w:highlight w:val="white"/>
              </w:rPr>
            </w:pPr>
            <w:r w:rsidRPr="003B788A">
              <w:rPr>
                <w:rFonts w:asciiTheme="minorHAnsi" w:eastAsia="Times New Roman" w:hAnsiTheme="minorHAnsi" w:cstheme="minorHAnsi"/>
                <w:b/>
                <w:sz w:val="20"/>
                <w:szCs w:val="20"/>
                <w:highlight w:val="white"/>
              </w:rPr>
              <w:t>Criterios de Selección</w:t>
            </w:r>
          </w:p>
        </w:tc>
        <w:tc>
          <w:tcPr>
            <w:tcW w:w="2126" w:type="dxa"/>
            <w:vAlign w:val="center"/>
          </w:tcPr>
          <w:p w14:paraId="61314598" w14:textId="77777777" w:rsidR="00091471" w:rsidRPr="003B788A" w:rsidRDefault="00D46501">
            <w:pPr>
              <w:ind w:hanging="2"/>
              <w:rPr>
                <w:rFonts w:asciiTheme="minorHAnsi" w:eastAsia="Times New Roman" w:hAnsiTheme="minorHAnsi" w:cstheme="minorHAnsi"/>
                <w:b/>
                <w:sz w:val="20"/>
                <w:szCs w:val="20"/>
                <w:highlight w:val="white"/>
              </w:rPr>
            </w:pPr>
            <w:r w:rsidRPr="003B788A">
              <w:rPr>
                <w:rFonts w:asciiTheme="minorHAnsi" w:eastAsia="Times New Roman" w:hAnsiTheme="minorHAnsi" w:cstheme="minorHAnsi"/>
                <w:b/>
                <w:sz w:val="20"/>
                <w:szCs w:val="20"/>
                <w:highlight w:val="white"/>
              </w:rPr>
              <w:t>Rango</w:t>
            </w:r>
          </w:p>
        </w:tc>
        <w:tc>
          <w:tcPr>
            <w:tcW w:w="1417" w:type="dxa"/>
            <w:vAlign w:val="center"/>
          </w:tcPr>
          <w:p w14:paraId="3A47CE75" w14:textId="77777777" w:rsidR="00091471" w:rsidRPr="003B788A" w:rsidRDefault="00D46501">
            <w:pPr>
              <w:ind w:hanging="2"/>
              <w:jc w:val="center"/>
              <w:rPr>
                <w:rFonts w:asciiTheme="minorHAnsi" w:eastAsia="Times New Roman" w:hAnsiTheme="minorHAnsi" w:cstheme="minorHAnsi"/>
                <w:b/>
                <w:sz w:val="20"/>
                <w:szCs w:val="20"/>
                <w:highlight w:val="white"/>
              </w:rPr>
            </w:pPr>
            <w:r w:rsidRPr="003B788A">
              <w:rPr>
                <w:rFonts w:asciiTheme="minorHAnsi" w:eastAsia="Times New Roman" w:hAnsiTheme="minorHAnsi" w:cstheme="minorHAnsi"/>
                <w:b/>
                <w:sz w:val="20"/>
                <w:szCs w:val="20"/>
                <w:highlight w:val="white"/>
              </w:rPr>
              <w:t>Puntaje Máximo</w:t>
            </w:r>
          </w:p>
        </w:tc>
        <w:tc>
          <w:tcPr>
            <w:tcW w:w="1833" w:type="dxa"/>
            <w:vAlign w:val="center"/>
          </w:tcPr>
          <w:p w14:paraId="6FC82A1B" w14:textId="77777777" w:rsidR="00091471" w:rsidRPr="003B788A" w:rsidRDefault="00D46501">
            <w:pPr>
              <w:ind w:hanging="2"/>
              <w:jc w:val="center"/>
              <w:rPr>
                <w:rFonts w:asciiTheme="minorHAnsi" w:eastAsia="Times New Roman" w:hAnsiTheme="minorHAnsi" w:cstheme="minorHAnsi"/>
                <w:b/>
                <w:sz w:val="20"/>
                <w:szCs w:val="20"/>
                <w:highlight w:val="white"/>
              </w:rPr>
            </w:pPr>
            <w:r w:rsidRPr="003B788A">
              <w:rPr>
                <w:rFonts w:asciiTheme="minorHAnsi" w:eastAsia="Times New Roman" w:hAnsiTheme="minorHAnsi" w:cstheme="minorHAnsi"/>
                <w:b/>
                <w:sz w:val="20"/>
                <w:szCs w:val="20"/>
                <w:highlight w:val="white"/>
              </w:rPr>
              <w:t>Puntaje total</w:t>
            </w:r>
          </w:p>
        </w:tc>
      </w:tr>
      <w:tr w:rsidR="00091471" w:rsidRPr="003B788A" w14:paraId="63C15479" w14:textId="77777777">
        <w:trPr>
          <w:trHeight w:val="640"/>
          <w:jc w:val="center"/>
        </w:trPr>
        <w:tc>
          <w:tcPr>
            <w:tcW w:w="3256" w:type="dxa"/>
            <w:shd w:val="clear" w:color="auto" w:fill="FFFFFF"/>
            <w:vAlign w:val="center"/>
          </w:tcPr>
          <w:p w14:paraId="0EFF8EDF" w14:textId="317ADE94" w:rsidR="00091471" w:rsidRPr="003B788A" w:rsidRDefault="00D46501" w:rsidP="003B788A">
            <w:pPr>
              <w:ind w:firstLine="0"/>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Grados académicos, superior al mínimo requerido</w:t>
            </w:r>
          </w:p>
        </w:tc>
        <w:tc>
          <w:tcPr>
            <w:tcW w:w="2126" w:type="dxa"/>
            <w:shd w:val="clear" w:color="auto" w:fill="FFFFFF"/>
            <w:vAlign w:val="center"/>
          </w:tcPr>
          <w:p w14:paraId="7D18BE4D" w14:textId="259C3743" w:rsidR="00091471" w:rsidRPr="00FD0368" w:rsidRDefault="00930515" w:rsidP="00930515">
            <w:pPr>
              <w:ind w:hanging="2"/>
              <w:rPr>
                <w:rFonts w:asciiTheme="minorHAnsi" w:eastAsia="Times New Roman" w:hAnsiTheme="minorHAnsi" w:cstheme="minorHAnsi"/>
                <w:strike/>
                <w:sz w:val="20"/>
                <w:szCs w:val="20"/>
                <w:highlight w:val="yellow"/>
              </w:rPr>
            </w:pPr>
            <w:r w:rsidRPr="00930515">
              <w:rPr>
                <w:rFonts w:asciiTheme="minorHAnsi" w:eastAsia="Times New Roman" w:hAnsiTheme="minorHAnsi" w:cstheme="minorHAnsi"/>
                <w:sz w:val="20"/>
                <w:szCs w:val="20"/>
              </w:rPr>
              <w:t>Grado de doctor</w:t>
            </w:r>
          </w:p>
        </w:tc>
        <w:tc>
          <w:tcPr>
            <w:tcW w:w="1417" w:type="dxa"/>
            <w:shd w:val="clear" w:color="auto" w:fill="FFFFFF"/>
            <w:vAlign w:val="center"/>
          </w:tcPr>
          <w:p w14:paraId="39498024" w14:textId="52302550" w:rsidR="00091471" w:rsidRPr="00FD0368" w:rsidRDefault="00930515">
            <w:pPr>
              <w:ind w:hanging="2"/>
              <w:jc w:val="center"/>
              <w:rPr>
                <w:rFonts w:asciiTheme="minorHAnsi" w:eastAsia="Times New Roman" w:hAnsiTheme="minorHAnsi" w:cstheme="minorHAnsi"/>
                <w:strike/>
                <w:sz w:val="20"/>
                <w:szCs w:val="20"/>
                <w:highlight w:val="yellow"/>
              </w:rPr>
            </w:pPr>
            <w:r w:rsidRPr="003B788A">
              <w:rPr>
                <w:rFonts w:asciiTheme="minorHAnsi" w:eastAsia="Times New Roman" w:hAnsiTheme="minorHAnsi" w:cstheme="minorHAnsi"/>
                <w:sz w:val="20"/>
                <w:szCs w:val="20"/>
              </w:rPr>
              <w:t>20 puntos</w:t>
            </w:r>
          </w:p>
        </w:tc>
        <w:tc>
          <w:tcPr>
            <w:tcW w:w="1833" w:type="dxa"/>
            <w:shd w:val="clear" w:color="auto" w:fill="FFFFFF"/>
            <w:vAlign w:val="center"/>
          </w:tcPr>
          <w:p w14:paraId="53C5BBC5" w14:textId="53B4FC75" w:rsidR="00091471" w:rsidRPr="003B788A" w:rsidRDefault="00930515" w:rsidP="00930515">
            <w:pPr>
              <w:ind w:hanging="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00D46501" w:rsidRPr="003B788A">
              <w:rPr>
                <w:rFonts w:asciiTheme="minorHAnsi" w:eastAsia="Times New Roman" w:hAnsiTheme="minorHAnsi" w:cstheme="minorHAnsi"/>
                <w:sz w:val="20"/>
                <w:szCs w:val="20"/>
              </w:rPr>
              <w:t>0 puntos</w:t>
            </w:r>
          </w:p>
        </w:tc>
      </w:tr>
      <w:tr w:rsidR="00091471" w:rsidRPr="003B788A" w14:paraId="4C172FA6" w14:textId="77777777">
        <w:trPr>
          <w:trHeight w:val="345"/>
          <w:jc w:val="center"/>
        </w:trPr>
        <w:tc>
          <w:tcPr>
            <w:tcW w:w="3256" w:type="dxa"/>
            <w:vMerge w:val="restart"/>
            <w:shd w:val="clear" w:color="auto" w:fill="FFFFFF"/>
            <w:vAlign w:val="center"/>
          </w:tcPr>
          <w:p w14:paraId="04C15B16" w14:textId="77777777" w:rsidR="00091471" w:rsidRPr="003B788A" w:rsidRDefault="00D46501">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Experiencia general</w:t>
            </w:r>
          </w:p>
        </w:tc>
        <w:tc>
          <w:tcPr>
            <w:tcW w:w="2126" w:type="dxa"/>
            <w:shd w:val="clear" w:color="auto" w:fill="FFFFFF"/>
            <w:vAlign w:val="center"/>
          </w:tcPr>
          <w:p w14:paraId="08D0010F" w14:textId="77777777" w:rsidR="00091471" w:rsidRPr="003B788A" w:rsidRDefault="00D46501">
            <w:pPr>
              <w:ind w:hanging="2"/>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Mayor a 6 años hasta 8 años </w:t>
            </w:r>
          </w:p>
        </w:tc>
        <w:tc>
          <w:tcPr>
            <w:tcW w:w="1417" w:type="dxa"/>
            <w:shd w:val="clear" w:color="auto" w:fill="FFFFFF"/>
            <w:vAlign w:val="center"/>
          </w:tcPr>
          <w:p w14:paraId="2EC55A6B" w14:textId="2C050F10" w:rsidR="00091471" w:rsidRPr="003B788A" w:rsidRDefault="00D46501" w:rsidP="00930515">
            <w:pPr>
              <w:ind w:hanging="2"/>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1</w:t>
            </w:r>
            <w:r w:rsidR="00930515">
              <w:rPr>
                <w:rFonts w:asciiTheme="minorHAnsi" w:eastAsia="Times New Roman" w:hAnsiTheme="minorHAnsi" w:cstheme="minorHAnsi"/>
                <w:sz w:val="20"/>
                <w:szCs w:val="20"/>
              </w:rPr>
              <w:t>5</w:t>
            </w:r>
            <w:r w:rsidRPr="003B788A">
              <w:rPr>
                <w:rFonts w:asciiTheme="minorHAnsi" w:eastAsia="Times New Roman" w:hAnsiTheme="minorHAnsi" w:cstheme="minorHAnsi"/>
                <w:sz w:val="20"/>
                <w:szCs w:val="20"/>
              </w:rPr>
              <w:t xml:space="preserve"> puntos</w:t>
            </w:r>
          </w:p>
        </w:tc>
        <w:tc>
          <w:tcPr>
            <w:tcW w:w="1833" w:type="dxa"/>
            <w:vMerge w:val="restart"/>
            <w:shd w:val="clear" w:color="auto" w:fill="FFFFFF"/>
            <w:vAlign w:val="center"/>
          </w:tcPr>
          <w:p w14:paraId="642A76A9" w14:textId="52991A5B" w:rsidR="00091471" w:rsidRPr="003B788A" w:rsidRDefault="00930515">
            <w:pPr>
              <w:widowControl w:val="0"/>
              <w:pBdr>
                <w:top w:val="nil"/>
                <w:left w:val="nil"/>
                <w:bottom w:val="nil"/>
                <w:right w:val="nil"/>
                <w:between w:val="nil"/>
              </w:pBdr>
              <w:spacing w:line="276"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r w:rsidR="00D46501" w:rsidRPr="003B788A">
              <w:rPr>
                <w:rFonts w:asciiTheme="minorHAnsi" w:eastAsia="Times New Roman" w:hAnsiTheme="minorHAnsi" w:cstheme="minorHAnsi"/>
                <w:sz w:val="20"/>
                <w:szCs w:val="20"/>
              </w:rPr>
              <w:t>0 puntos</w:t>
            </w:r>
          </w:p>
        </w:tc>
      </w:tr>
      <w:tr w:rsidR="00091471" w:rsidRPr="003B788A" w14:paraId="0BE22FD4" w14:textId="77777777">
        <w:trPr>
          <w:trHeight w:val="345"/>
          <w:jc w:val="center"/>
        </w:trPr>
        <w:tc>
          <w:tcPr>
            <w:tcW w:w="3256" w:type="dxa"/>
            <w:vMerge/>
            <w:shd w:val="clear" w:color="auto" w:fill="FFFFFF"/>
            <w:vAlign w:val="center"/>
          </w:tcPr>
          <w:p w14:paraId="308BCF9E"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c>
          <w:tcPr>
            <w:tcW w:w="2126" w:type="dxa"/>
            <w:shd w:val="clear" w:color="auto" w:fill="FFFFFF"/>
            <w:vAlign w:val="center"/>
          </w:tcPr>
          <w:p w14:paraId="7EA8B1D8" w14:textId="77777777" w:rsidR="00091471" w:rsidRPr="003B788A" w:rsidRDefault="00D46501">
            <w:pPr>
              <w:ind w:hanging="2"/>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Mayor a 8 años</w:t>
            </w:r>
          </w:p>
        </w:tc>
        <w:tc>
          <w:tcPr>
            <w:tcW w:w="1417" w:type="dxa"/>
            <w:shd w:val="clear" w:color="auto" w:fill="FFFFFF"/>
            <w:vAlign w:val="center"/>
          </w:tcPr>
          <w:p w14:paraId="28BB9651" w14:textId="04F0B33E" w:rsidR="00091471" w:rsidRPr="003B788A" w:rsidRDefault="00930515">
            <w:pPr>
              <w:ind w:hanging="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30</w:t>
            </w:r>
            <w:r w:rsidR="00D46501" w:rsidRPr="003B788A">
              <w:rPr>
                <w:rFonts w:asciiTheme="minorHAnsi" w:eastAsia="Times New Roman" w:hAnsiTheme="minorHAnsi" w:cstheme="minorHAnsi"/>
                <w:sz w:val="20"/>
                <w:szCs w:val="20"/>
              </w:rPr>
              <w:t xml:space="preserve"> puntos</w:t>
            </w:r>
          </w:p>
        </w:tc>
        <w:tc>
          <w:tcPr>
            <w:tcW w:w="1833" w:type="dxa"/>
            <w:vMerge/>
            <w:shd w:val="clear" w:color="auto" w:fill="FFFFFF"/>
            <w:vAlign w:val="center"/>
          </w:tcPr>
          <w:p w14:paraId="3F827C2A"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r>
      <w:tr w:rsidR="00091471" w:rsidRPr="003B788A" w14:paraId="6308339C" w14:textId="77777777">
        <w:trPr>
          <w:trHeight w:val="1013"/>
          <w:jc w:val="center"/>
        </w:trPr>
        <w:tc>
          <w:tcPr>
            <w:tcW w:w="3256" w:type="dxa"/>
            <w:vMerge w:val="restart"/>
            <w:vAlign w:val="center"/>
          </w:tcPr>
          <w:p w14:paraId="7F517FF3" w14:textId="77777777" w:rsidR="00091471" w:rsidRPr="003B788A" w:rsidRDefault="00D46501">
            <w:pPr>
              <w:pBdr>
                <w:top w:val="nil"/>
                <w:left w:val="nil"/>
                <w:bottom w:val="nil"/>
                <w:right w:val="nil"/>
                <w:between w:val="nil"/>
              </w:pBdr>
              <w:ind w:firstLine="0"/>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 xml:space="preserve">Experiencia específica </w:t>
            </w:r>
          </w:p>
        </w:tc>
        <w:tc>
          <w:tcPr>
            <w:tcW w:w="2126" w:type="dxa"/>
            <w:shd w:val="clear" w:color="auto" w:fill="auto"/>
            <w:vAlign w:val="center"/>
          </w:tcPr>
          <w:p w14:paraId="74A6865C" w14:textId="013EDBF4" w:rsidR="00091471" w:rsidRPr="003B788A" w:rsidRDefault="00930515" w:rsidP="00930515">
            <w:pPr>
              <w:ind w:hanging="2"/>
              <w:rPr>
                <w:rFonts w:asciiTheme="minorHAnsi" w:eastAsia="Times New Roman" w:hAnsiTheme="minorHAnsi" w:cstheme="minorHAnsi"/>
                <w:sz w:val="20"/>
                <w:szCs w:val="20"/>
              </w:rPr>
            </w:pPr>
            <w:r>
              <w:rPr>
                <w:rFonts w:asciiTheme="minorHAnsi" w:eastAsia="Times New Roman" w:hAnsiTheme="minorHAnsi" w:cstheme="minorHAnsi"/>
                <w:sz w:val="20"/>
                <w:szCs w:val="20"/>
              </w:rPr>
              <w:t>De</w:t>
            </w:r>
            <w:r w:rsidR="00FD7218">
              <w:rPr>
                <w:rFonts w:asciiTheme="minorHAnsi" w:eastAsia="Times New Roman" w:hAnsiTheme="minorHAnsi" w:cstheme="minorHAnsi"/>
                <w:sz w:val="20"/>
                <w:szCs w:val="20"/>
              </w:rPr>
              <w:t xml:space="preserve"> </w:t>
            </w:r>
            <w:r w:rsidR="00D46501" w:rsidRPr="003B788A">
              <w:rPr>
                <w:rFonts w:asciiTheme="minorHAnsi" w:eastAsia="Times New Roman" w:hAnsiTheme="minorHAnsi" w:cstheme="minorHAnsi"/>
                <w:sz w:val="20"/>
                <w:szCs w:val="20"/>
              </w:rPr>
              <w:t>4 a 6 años</w:t>
            </w:r>
          </w:p>
        </w:tc>
        <w:tc>
          <w:tcPr>
            <w:tcW w:w="1417" w:type="dxa"/>
            <w:shd w:val="clear" w:color="auto" w:fill="auto"/>
            <w:vAlign w:val="center"/>
          </w:tcPr>
          <w:p w14:paraId="337D65A4" w14:textId="77777777" w:rsidR="00091471" w:rsidRPr="003B788A" w:rsidRDefault="00D46501">
            <w:pPr>
              <w:ind w:hanging="2"/>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20 puntos</w:t>
            </w:r>
          </w:p>
        </w:tc>
        <w:tc>
          <w:tcPr>
            <w:tcW w:w="1833" w:type="dxa"/>
            <w:vMerge w:val="restart"/>
            <w:shd w:val="clear" w:color="auto" w:fill="auto"/>
            <w:vAlign w:val="center"/>
          </w:tcPr>
          <w:p w14:paraId="6CB125E8" w14:textId="77777777" w:rsidR="00091471" w:rsidRPr="003B788A" w:rsidRDefault="00D46501">
            <w:pPr>
              <w:ind w:hanging="2"/>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50 puntos</w:t>
            </w:r>
          </w:p>
        </w:tc>
      </w:tr>
      <w:tr w:rsidR="00091471" w:rsidRPr="003B788A" w14:paraId="64C9AEE0" w14:textId="77777777">
        <w:trPr>
          <w:trHeight w:val="1012"/>
          <w:jc w:val="center"/>
        </w:trPr>
        <w:tc>
          <w:tcPr>
            <w:tcW w:w="3256" w:type="dxa"/>
            <w:vMerge/>
            <w:vAlign w:val="center"/>
          </w:tcPr>
          <w:p w14:paraId="4CB0CB1A"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c>
          <w:tcPr>
            <w:tcW w:w="2126" w:type="dxa"/>
            <w:shd w:val="clear" w:color="auto" w:fill="auto"/>
            <w:vAlign w:val="center"/>
          </w:tcPr>
          <w:p w14:paraId="356C7FB5" w14:textId="77777777" w:rsidR="00091471" w:rsidRPr="003B788A" w:rsidRDefault="00D46501">
            <w:pPr>
              <w:ind w:hanging="2"/>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Más de 6 años a 8 años</w:t>
            </w:r>
          </w:p>
        </w:tc>
        <w:tc>
          <w:tcPr>
            <w:tcW w:w="1417" w:type="dxa"/>
            <w:shd w:val="clear" w:color="auto" w:fill="auto"/>
            <w:vAlign w:val="center"/>
          </w:tcPr>
          <w:p w14:paraId="1E6C25BD" w14:textId="77777777" w:rsidR="00091471" w:rsidRPr="003B788A" w:rsidRDefault="00D46501">
            <w:pPr>
              <w:ind w:hanging="2"/>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35 puntos</w:t>
            </w:r>
          </w:p>
        </w:tc>
        <w:tc>
          <w:tcPr>
            <w:tcW w:w="1833" w:type="dxa"/>
            <w:vMerge/>
            <w:shd w:val="clear" w:color="auto" w:fill="auto"/>
            <w:vAlign w:val="center"/>
          </w:tcPr>
          <w:p w14:paraId="35F0751D"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r>
      <w:tr w:rsidR="00091471" w:rsidRPr="003B788A" w14:paraId="1F19D692" w14:textId="77777777">
        <w:trPr>
          <w:trHeight w:val="1012"/>
          <w:jc w:val="center"/>
        </w:trPr>
        <w:tc>
          <w:tcPr>
            <w:tcW w:w="3256" w:type="dxa"/>
            <w:vMerge/>
            <w:vAlign w:val="center"/>
          </w:tcPr>
          <w:p w14:paraId="2846C34F"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c>
          <w:tcPr>
            <w:tcW w:w="2126" w:type="dxa"/>
            <w:shd w:val="clear" w:color="auto" w:fill="auto"/>
            <w:vAlign w:val="center"/>
          </w:tcPr>
          <w:p w14:paraId="3DBF71CF" w14:textId="77777777" w:rsidR="00091471" w:rsidRPr="003B788A" w:rsidRDefault="00D46501">
            <w:pPr>
              <w:ind w:hanging="2"/>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Más de 8 años</w:t>
            </w:r>
          </w:p>
        </w:tc>
        <w:tc>
          <w:tcPr>
            <w:tcW w:w="1417" w:type="dxa"/>
            <w:shd w:val="clear" w:color="auto" w:fill="auto"/>
            <w:vAlign w:val="center"/>
          </w:tcPr>
          <w:p w14:paraId="747DF04E" w14:textId="77777777" w:rsidR="00091471" w:rsidRPr="003B788A" w:rsidRDefault="00D46501">
            <w:pPr>
              <w:ind w:hanging="2"/>
              <w:jc w:val="center"/>
              <w:rPr>
                <w:rFonts w:asciiTheme="minorHAnsi" w:eastAsia="Times New Roman" w:hAnsiTheme="minorHAnsi" w:cstheme="minorHAnsi"/>
                <w:sz w:val="20"/>
                <w:szCs w:val="20"/>
              </w:rPr>
            </w:pPr>
            <w:r w:rsidRPr="003B788A">
              <w:rPr>
                <w:rFonts w:asciiTheme="minorHAnsi" w:eastAsia="Times New Roman" w:hAnsiTheme="minorHAnsi" w:cstheme="minorHAnsi"/>
                <w:sz w:val="20"/>
                <w:szCs w:val="20"/>
              </w:rPr>
              <w:t>50 puntos</w:t>
            </w:r>
          </w:p>
        </w:tc>
        <w:tc>
          <w:tcPr>
            <w:tcW w:w="1833" w:type="dxa"/>
            <w:vMerge/>
            <w:shd w:val="clear" w:color="auto" w:fill="auto"/>
            <w:vAlign w:val="center"/>
          </w:tcPr>
          <w:p w14:paraId="1E78E5EF" w14:textId="77777777" w:rsidR="00091471" w:rsidRPr="003B788A" w:rsidRDefault="00091471">
            <w:pPr>
              <w:widowControl w:val="0"/>
              <w:pBdr>
                <w:top w:val="nil"/>
                <w:left w:val="nil"/>
                <w:bottom w:val="nil"/>
                <w:right w:val="nil"/>
                <w:between w:val="nil"/>
              </w:pBdr>
              <w:spacing w:line="276" w:lineRule="auto"/>
              <w:ind w:firstLine="0"/>
              <w:rPr>
                <w:rFonts w:asciiTheme="minorHAnsi" w:eastAsia="Times New Roman" w:hAnsiTheme="minorHAnsi" w:cstheme="minorHAnsi"/>
                <w:sz w:val="20"/>
                <w:szCs w:val="20"/>
              </w:rPr>
            </w:pPr>
          </w:p>
        </w:tc>
      </w:tr>
      <w:tr w:rsidR="00091471" w:rsidRPr="003B788A" w14:paraId="4A240822" w14:textId="77777777">
        <w:trPr>
          <w:trHeight w:val="478"/>
          <w:jc w:val="center"/>
        </w:trPr>
        <w:tc>
          <w:tcPr>
            <w:tcW w:w="6799" w:type="dxa"/>
            <w:gridSpan w:val="3"/>
            <w:vAlign w:val="center"/>
          </w:tcPr>
          <w:p w14:paraId="3D496339" w14:textId="77777777" w:rsidR="00091471" w:rsidRPr="003B788A" w:rsidRDefault="00D46501">
            <w:pPr>
              <w:ind w:hanging="2"/>
              <w:jc w:val="right"/>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TOTAL</w:t>
            </w:r>
          </w:p>
        </w:tc>
        <w:tc>
          <w:tcPr>
            <w:tcW w:w="1833" w:type="dxa"/>
            <w:shd w:val="clear" w:color="auto" w:fill="auto"/>
            <w:vAlign w:val="center"/>
          </w:tcPr>
          <w:p w14:paraId="437066C9" w14:textId="44A4DC86" w:rsidR="00091471" w:rsidRPr="003B788A" w:rsidRDefault="00D46501">
            <w:pPr>
              <w:widowControl w:val="0"/>
              <w:pBdr>
                <w:top w:val="nil"/>
                <w:left w:val="nil"/>
                <w:bottom w:val="nil"/>
                <w:right w:val="nil"/>
                <w:between w:val="nil"/>
              </w:pBdr>
              <w:spacing w:line="276" w:lineRule="auto"/>
              <w:ind w:firstLine="0"/>
              <w:jc w:val="center"/>
              <w:rPr>
                <w:rFonts w:asciiTheme="minorHAnsi" w:eastAsia="Times New Roman" w:hAnsiTheme="minorHAnsi" w:cstheme="minorHAnsi"/>
                <w:b/>
                <w:sz w:val="20"/>
                <w:szCs w:val="20"/>
              </w:rPr>
            </w:pPr>
            <w:r w:rsidRPr="003B788A">
              <w:rPr>
                <w:rFonts w:asciiTheme="minorHAnsi" w:eastAsia="Times New Roman" w:hAnsiTheme="minorHAnsi" w:cstheme="minorHAnsi"/>
                <w:b/>
                <w:sz w:val="20"/>
                <w:szCs w:val="20"/>
              </w:rPr>
              <w:t>100</w:t>
            </w:r>
            <w:r w:rsidR="00930515">
              <w:rPr>
                <w:rFonts w:asciiTheme="minorHAnsi" w:eastAsia="Times New Roman" w:hAnsiTheme="minorHAnsi" w:cstheme="minorHAnsi"/>
                <w:b/>
                <w:sz w:val="20"/>
                <w:szCs w:val="20"/>
              </w:rPr>
              <w:t xml:space="preserve"> puntos</w:t>
            </w:r>
          </w:p>
        </w:tc>
      </w:tr>
    </w:tbl>
    <w:p w14:paraId="6358D565" w14:textId="77777777" w:rsidR="00091471" w:rsidRPr="003B788A" w:rsidRDefault="00091471">
      <w:pPr>
        <w:pBdr>
          <w:top w:val="nil"/>
          <w:left w:val="nil"/>
          <w:bottom w:val="nil"/>
          <w:right w:val="nil"/>
          <w:between w:val="nil"/>
        </w:pBdr>
        <w:spacing w:after="240" w:line="240" w:lineRule="auto"/>
        <w:jc w:val="both"/>
        <w:rPr>
          <w:rFonts w:asciiTheme="minorHAnsi" w:eastAsia="Times New Roman" w:hAnsiTheme="minorHAnsi" w:cstheme="minorHAnsi"/>
          <w:sz w:val="20"/>
          <w:szCs w:val="20"/>
        </w:rPr>
      </w:pPr>
    </w:p>
    <w:sectPr w:rsidR="00091471" w:rsidRPr="003B788A" w:rsidSect="004D2F19">
      <w:headerReference w:type="default" r:id="rId11"/>
      <w:pgSz w:w="11906" w:h="16838" w:code="9"/>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6E75E" w14:textId="77777777" w:rsidR="00482DD4" w:rsidRDefault="00482DD4">
      <w:pPr>
        <w:spacing w:after="0" w:line="240" w:lineRule="auto"/>
      </w:pPr>
      <w:r>
        <w:separator/>
      </w:r>
    </w:p>
  </w:endnote>
  <w:endnote w:type="continuationSeparator" w:id="0">
    <w:p w14:paraId="0DC9F7D2" w14:textId="77777777" w:rsidR="00482DD4" w:rsidRDefault="0048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AAGBN+GillSan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94E8B" w14:textId="77777777" w:rsidR="00482DD4" w:rsidRDefault="00482DD4">
      <w:pPr>
        <w:spacing w:after="0" w:line="240" w:lineRule="auto"/>
      </w:pPr>
      <w:r>
        <w:separator/>
      </w:r>
    </w:p>
  </w:footnote>
  <w:footnote w:type="continuationSeparator" w:id="0">
    <w:p w14:paraId="65E46508" w14:textId="77777777" w:rsidR="00482DD4" w:rsidRDefault="00482DD4">
      <w:pPr>
        <w:spacing w:after="0" w:line="240" w:lineRule="auto"/>
      </w:pPr>
      <w:r>
        <w:continuationSeparator/>
      </w:r>
    </w:p>
  </w:footnote>
  <w:footnote w:id="1">
    <w:p w14:paraId="3CF9DB72" w14:textId="77777777" w:rsidR="00091471" w:rsidRDefault="00D46501">
      <w:pPr>
        <w:pBdr>
          <w:top w:val="nil"/>
          <w:left w:val="nil"/>
          <w:bottom w:val="nil"/>
          <w:right w:val="nil"/>
          <w:between w:val="nil"/>
        </w:pBdr>
        <w:spacing w:after="0"/>
        <w:ind w:hanging="2"/>
        <w:jc w:val="both"/>
        <w:rPr>
          <w:rFonts w:ascii="Times New Roman" w:eastAsia="Times New Roman" w:hAnsi="Times New Roman" w:cs="Times New Roman"/>
          <w:color w:val="000000"/>
          <w:sz w:val="20"/>
          <w:szCs w:val="20"/>
        </w:rPr>
      </w:pPr>
      <w:r>
        <w:rPr>
          <w:rStyle w:val="Refdenotaalpi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El RENACYT es el Registro Nacional Científico, Tecnológico y de Innovación Tecnológica de las personas naturales, peruanas o extranjeras, que realizan actividades de ciencia, tecnología e innovación en el Perú. También, incluye a los peruanos que efectúan estas actividades en el extranjero, y extranjeros que no residen en el Perú, pero tienen un compromiso con una entidad peruana para desarrollar esas acciones en el país.</w:t>
      </w:r>
    </w:p>
  </w:footnote>
  <w:footnote w:id="2">
    <w:p w14:paraId="586474E3" w14:textId="77777777" w:rsidR="00091471" w:rsidRDefault="00D46501">
      <w:pPr>
        <w:pBdr>
          <w:top w:val="nil"/>
          <w:left w:val="nil"/>
          <w:bottom w:val="nil"/>
          <w:right w:val="nil"/>
          <w:between w:val="nil"/>
        </w:pBdr>
        <w:spacing w:after="0"/>
        <w:ind w:hanging="2"/>
        <w:jc w:val="both"/>
        <w:rPr>
          <w:rFonts w:ascii="Times New Roman" w:eastAsia="Times New Roman" w:hAnsi="Times New Roman" w:cs="Times New Roman"/>
          <w:color w:val="000000"/>
          <w:sz w:val="20"/>
          <w:szCs w:val="20"/>
        </w:rPr>
      </w:pPr>
      <w:r>
        <w:rPr>
          <w:rStyle w:val="Refdenotaalpi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El CTI Vitae, es la denominación para referirse al servicio digital del CONCYTEC que contiene las Hojas de Vida de personas que han declarado estar profesionalmente vinculadas al quehacer de la CTI en el Perú.</w:t>
      </w:r>
    </w:p>
  </w:footnote>
  <w:footnote w:id="3">
    <w:p w14:paraId="20E50574" w14:textId="77777777" w:rsidR="00091471" w:rsidRDefault="00D46501">
      <w:pPr>
        <w:spacing w:after="0" w:line="240" w:lineRule="auto"/>
        <w:ind w:hanging="2"/>
        <w:rPr>
          <w:sz w:val="20"/>
          <w:szCs w:val="20"/>
        </w:rPr>
      </w:pPr>
      <w:r>
        <w:rPr>
          <w:rStyle w:val="Refdenotaalpie"/>
        </w:rPr>
        <w:footnoteRef/>
      </w:r>
      <w:r>
        <w:rPr>
          <w:sz w:val="20"/>
          <w:szCs w:val="20"/>
        </w:rPr>
        <w:t xml:space="preserve"> </w:t>
      </w:r>
      <w:hyperlink r:id="rId1">
        <w:r>
          <w:rPr>
            <w:color w:val="0000FF"/>
            <w:sz w:val="20"/>
            <w:szCs w:val="20"/>
            <w:u w:val="single"/>
          </w:rPr>
          <w:t>https://perucris.concytec.gob.pe/documentacion</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C732" w14:textId="77D3E213" w:rsidR="00091471" w:rsidRDefault="004D2F19">
    <w:pPr>
      <w:pBdr>
        <w:top w:val="nil"/>
        <w:left w:val="nil"/>
        <w:bottom w:val="nil"/>
        <w:right w:val="nil"/>
        <w:between w:val="nil"/>
      </w:pBdr>
      <w:tabs>
        <w:tab w:val="center" w:pos="4252"/>
        <w:tab w:val="right" w:pos="8504"/>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allowOverlap="1" wp14:anchorId="1694FD73" wp14:editId="58874DD8">
              <wp:simplePos x="0" y="0"/>
              <wp:positionH relativeFrom="column">
                <wp:posOffset>-241927</wp:posOffset>
              </wp:positionH>
              <wp:positionV relativeFrom="paragraph">
                <wp:posOffset>-100952</wp:posOffset>
              </wp:positionV>
              <wp:extent cx="5880720" cy="561950"/>
              <wp:effectExtent l="0" t="0" r="0" b="0"/>
              <wp:wrapSquare wrapText="bothSides"/>
              <wp:docPr id="1025165248" name="Group 1025165248"/>
              <wp:cNvGraphicFramePr/>
              <a:graphic xmlns:a="http://schemas.openxmlformats.org/drawingml/2006/main">
                <a:graphicData uri="http://schemas.microsoft.com/office/word/2010/wordprocessingGroup">
                  <wpg:wgp>
                    <wpg:cNvGrpSpPr/>
                    <wpg:grpSpPr>
                      <a:xfrm>
                        <a:off x="0" y="0"/>
                        <a:ext cx="5880720" cy="561950"/>
                        <a:chOff x="2405625" y="3499000"/>
                        <a:chExt cx="5880750" cy="562000"/>
                      </a:xfrm>
                    </wpg:grpSpPr>
                    <wps:wsp>
                      <wps:cNvPr id="1123840588" name="Rectangle 1123840588"/>
                      <wps:cNvSpPr/>
                      <wps:spPr>
                        <a:xfrm>
                          <a:off x="2405625" y="3499000"/>
                          <a:ext cx="5880750" cy="562000"/>
                        </a:xfrm>
                        <a:prstGeom prst="rect">
                          <a:avLst/>
                        </a:prstGeom>
                        <a:noFill/>
                        <a:ln>
                          <a:noFill/>
                        </a:ln>
                      </wps:spPr>
                      <wps:txbx>
                        <w:txbxContent>
                          <w:p w14:paraId="12165187" w14:textId="77777777" w:rsidR="00091471" w:rsidRDefault="00091471">
                            <w:pPr>
                              <w:spacing w:after="0" w:line="240" w:lineRule="auto"/>
                              <w:textDirection w:val="btLr"/>
                            </w:pPr>
                          </w:p>
                        </w:txbxContent>
                      </wps:txbx>
                      <wps:bodyPr spcFirstLastPara="1" wrap="square" lIns="91425" tIns="91425" rIns="91425" bIns="91425" anchor="ctr" anchorCtr="0">
                        <a:noAutofit/>
                      </wps:bodyPr>
                    </wps:wsp>
                    <wpg:grpSp>
                      <wpg:cNvPr id="1088603667" name="Group 1088603667"/>
                      <wpg:cNvGrpSpPr/>
                      <wpg:grpSpPr>
                        <a:xfrm>
                          <a:off x="2405633" y="3499013"/>
                          <a:ext cx="5880735" cy="561975"/>
                          <a:chOff x="2405625" y="3499000"/>
                          <a:chExt cx="5880750" cy="562000"/>
                        </a:xfrm>
                      </wpg:grpSpPr>
                      <wps:wsp>
                        <wps:cNvPr id="541991247" name="Rectangle 541991247"/>
                        <wps:cNvSpPr/>
                        <wps:spPr>
                          <a:xfrm>
                            <a:off x="2405625" y="3499000"/>
                            <a:ext cx="5880750" cy="562000"/>
                          </a:xfrm>
                          <a:prstGeom prst="rect">
                            <a:avLst/>
                          </a:prstGeom>
                          <a:noFill/>
                          <a:ln>
                            <a:noFill/>
                          </a:ln>
                        </wps:spPr>
                        <wps:txbx>
                          <w:txbxContent>
                            <w:p w14:paraId="765BE7DF" w14:textId="77777777" w:rsidR="00091471" w:rsidRDefault="00091471">
                              <w:pPr>
                                <w:spacing w:after="0" w:line="240" w:lineRule="auto"/>
                                <w:textDirection w:val="btLr"/>
                              </w:pPr>
                            </w:p>
                          </w:txbxContent>
                        </wps:txbx>
                        <wps:bodyPr spcFirstLastPara="1" wrap="square" lIns="91425" tIns="91425" rIns="91425" bIns="91425" anchor="ctr" anchorCtr="0">
                          <a:noAutofit/>
                        </wps:bodyPr>
                      </wps:wsp>
                      <wpg:grpSp>
                        <wpg:cNvPr id="921149313" name="Group 921149313"/>
                        <wpg:cNvGrpSpPr/>
                        <wpg:grpSpPr>
                          <a:xfrm>
                            <a:off x="2405633" y="3499013"/>
                            <a:ext cx="5880735" cy="561975"/>
                            <a:chOff x="2405625" y="3499000"/>
                            <a:chExt cx="5880750" cy="562000"/>
                          </a:xfrm>
                        </wpg:grpSpPr>
                        <wps:wsp>
                          <wps:cNvPr id="1860404433" name="Rectangle 1860404433"/>
                          <wps:cNvSpPr/>
                          <wps:spPr>
                            <a:xfrm>
                              <a:off x="2405625" y="3499000"/>
                              <a:ext cx="5880750" cy="562000"/>
                            </a:xfrm>
                            <a:prstGeom prst="rect">
                              <a:avLst/>
                            </a:prstGeom>
                            <a:noFill/>
                            <a:ln>
                              <a:noFill/>
                            </a:ln>
                          </wps:spPr>
                          <wps:txbx>
                            <w:txbxContent>
                              <w:p w14:paraId="0000084D" w14:textId="77777777" w:rsidR="00091471" w:rsidRDefault="00091471">
                                <w:pPr>
                                  <w:spacing w:after="0" w:line="240" w:lineRule="auto"/>
                                  <w:textDirection w:val="btLr"/>
                                </w:pPr>
                              </w:p>
                            </w:txbxContent>
                          </wps:txbx>
                          <wps:bodyPr spcFirstLastPara="1" wrap="square" lIns="91425" tIns="91425" rIns="91425" bIns="91425" anchor="ctr" anchorCtr="0">
                            <a:noAutofit/>
                          </wps:bodyPr>
                        </wps:wsp>
                        <wpg:grpSp>
                          <wpg:cNvPr id="249788220" name="Group 249788220"/>
                          <wpg:cNvGrpSpPr/>
                          <wpg:grpSpPr>
                            <a:xfrm>
                              <a:off x="2405633" y="3499013"/>
                              <a:ext cx="5880735" cy="561975"/>
                              <a:chOff x="2405625" y="3499000"/>
                              <a:chExt cx="5880750" cy="562000"/>
                            </a:xfrm>
                          </wpg:grpSpPr>
                          <wps:wsp>
                            <wps:cNvPr id="1761821613" name="Rectangle 1761821613"/>
                            <wps:cNvSpPr/>
                            <wps:spPr>
                              <a:xfrm>
                                <a:off x="2405625" y="3499000"/>
                                <a:ext cx="5880750" cy="562000"/>
                              </a:xfrm>
                              <a:prstGeom prst="rect">
                                <a:avLst/>
                              </a:prstGeom>
                              <a:noFill/>
                              <a:ln>
                                <a:noFill/>
                              </a:ln>
                            </wps:spPr>
                            <wps:txbx>
                              <w:txbxContent>
                                <w:p w14:paraId="07F17516" w14:textId="77777777" w:rsidR="00091471" w:rsidRDefault="00091471">
                                  <w:pPr>
                                    <w:spacing w:after="0" w:line="240" w:lineRule="auto"/>
                                    <w:textDirection w:val="btLr"/>
                                  </w:pPr>
                                </w:p>
                              </w:txbxContent>
                            </wps:txbx>
                            <wps:bodyPr spcFirstLastPara="1" wrap="square" lIns="91425" tIns="91425" rIns="91425" bIns="91425" anchor="ctr" anchorCtr="0">
                              <a:noAutofit/>
                            </wps:bodyPr>
                          </wps:wsp>
                          <wpg:grpSp>
                            <wpg:cNvPr id="35145876" name="Group 35145876"/>
                            <wpg:cNvGrpSpPr/>
                            <wpg:grpSpPr>
                              <a:xfrm>
                                <a:off x="2405633" y="3499013"/>
                                <a:ext cx="5880735" cy="561975"/>
                                <a:chOff x="2405625" y="3499000"/>
                                <a:chExt cx="5880750" cy="562000"/>
                              </a:xfrm>
                            </wpg:grpSpPr>
                            <wps:wsp>
                              <wps:cNvPr id="693543232" name="Rectangle 693543232"/>
                              <wps:cNvSpPr/>
                              <wps:spPr>
                                <a:xfrm>
                                  <a:off x="2405625" y="3499000"/>
                                  <a:ext cx="5880750" cy="562000"/>
                                </a:xfrm>
                                <a:prstGeom prst="rect">
                                  <a:avLst/>
                                </a:prstGeom>
                                <a:noFill/>
                                <a:ln>
                                  <a:noFill/>
                                </a:ln>
                              </wps:spPr>
                              <wps:txbx>
                                <w:txbxContent>
                                  <w:p w14:paraId="1B95E392" w14:textId="77777777" w:rsidR="00091471" w:rsidRDefault="00091471">
                                    <w:pPr>
                                      <w:spacing w:after="0" w:line="240" w:lineRule="auto"/>
                                      <w:textDirection w:val="btLr"/>
                                    </w:pPr>
                                  </w:p>
                                </w:txbxContent>
                              </wps:txbx>
                              <wps:bodyPr spcFirstLastPara="1" wrap="square" lIns="91425" tIns="91425" rIns="91425" bIns="91425" anchor="ctr" anchorCtr="0">
                                <a:noAutofit/>
                              </wps:bodyPr>
                            </wps:wsp>
                            <wpg:grpSp>
                              <wpg:cNvPr id="884983524" name="Group 884983524"/>
                              <wpg:cNvGrpSpPr/>
                              <wpg:grpSpPr>
                                <a:xfrm>
                                  <a:off x="2405633" y="3499013"/>
                                  <a:ext cx="5880735" cy="561975"/>
                                  <a:chOff x="2405625" y="3499000"/>
                                  <a:chExt cx="5880750" cy="562000"/>
                                </a:xfrm>
                              </wpg:grpSpPr>
                              <wps:wsp>
                                <wps:cNvPr id="333684599" name="Rectangle 333684599"/>
                                <wps:cNvSpPr/>
                                <wps:spPr>
                                  <a:xfrm>
                                    <a:off x="2405625" y="3499000"/>
                                    <a:ext cx="5880750" cy="562000"/>
                                  </a:xfrm>
                                  <a:prstGeom prst="rect">
                                    <a:avLst/>
                                  </a:prstGeom>
                                  <a:noFill/>
                                  <a:ln>
                                    <a:noFill/>
                                  </a:ln>
                                </wps:spPr>
                                <wps:txbx>
                                  <w:txbxContent>
                                    <w:p w14:paraId="4689FD27" w14:textId="77777777" w:rsidR="00091471" w:rsidRDefault="00091471">
                                      <w:pPr>
                                        <w:spacing w:after="0" w:line="240" w:lineRule="auto"/>
                                        <w:textDirection w:val="btLr"/>
                                      </w:pPr>
                                    </w:p>
                                  </w:txbxContent>
                                </wps:txbx>
                                <wps:bodyPr spcFirstLastPara="1" wrap="square" lIns="91425" tIns="91425" rIns="91425" bIns="91425" anchor="ctr" anchorCtr="0">
                                  <a:noAutofit/>
                                </wps:bodyPr>
                              </wps:wsp>
                              <wpg:grpSp>
                                <wpg:cNvPr id="1076845808" name="Group 1076845808"/>
                                <wpg:cNvGrpSpPr/>
                                <wpg:grpSpPr>
                                  <a:xfrm>
                                    <a:off x="2405633" y="3499013"/>
                                    <a:ext cx="5880735" cy="561975"/>
                                    <a:chOff x="2308963" y="3451388"/>
                                    <a:chExt cx="6005980" cy="657225"/>
                                  </a:xfrm>
                                </wpg:grpSpPr>
                                <wps:wsp>
                                  <wps:cNvPr id="1252658923" name="Rectangle 1252658923"/>
                                  <wps:cNvSpPr/>
                                  <wps:spPr>
                                    <a:xfrm>
                                      <a:off x="2308963" y="3451388"/>
                                      <a:ext cx="6005975" cy="657225"/>
                                    </a:xfrm>
                                    <a:prstGeom prst="rect">
                                      <a:avLst/>
                                    </a:prstGeom>
                                    <a:noFill/>
                                    <a:ln>
                                      <a:noFill/>
                                    </a:ln>
                                  </wps:spPr>
                                  <wps:txbx>
                                    <w:txbxContent>
                                      <w:p w14:paraId="3AF19E15" w14:textId="77777777" w:rsidR="00091471" w:rsidRDefault="00091471">
                                        <w:pPr>
                                          <w:spacing w:after="0" w:line="240" w:lineRule="auto"/>
                                          <w:textDirection w:val="btLr"/>
                                        </w:pPr>
                                      </w:p>
                                    </w:txbxContent>
                                  </wps:txbx>
                                  <wps:bodyPr spcFirstLastPara="1" wrap="square" lIns="91425" tIns="91425" rIns="91425" bIns="91425" anchor="ctr" anchorCtr="0">
                                    <a:noAutofit/>
                                  </wps:bodyPr>
                                </wps:wsp>
                                <wpg:grpSp>
                                  <wpg:cNvPr id="1992701152" name="Group 1992701152"/>
                                  <wpg:cNvGrpSpPr/>
                                  <wpg:grpSpPr>
                                    <a:xfrm>
                                      <a:off x="2377058" y="3451388"/>
                                      <a:ext cx="5937885" cy="657225"/>
                                      <a:chOff x="0" y="0"/>
                                      <a:chExt cx="5937885" cy="657225"/>
                                    </a:xfrm>
                                  </wpg:grpSpPr>
                                  <pic:pic xmlns:pic="http://schemas.openxmlformats.org/drawingml/2006/picture">
                                    <pic:nvPicPr>
                                      <pic:cNvPr id="18" name="Shape 18"/>
                                      <pic:cNvPicPr preferRelativeResize="0"/>
                                    </pic:nvPicPr>
                                    <pic:blipFill rotWithShape="1">
                                      <a:blip r:embed="rId1">
                                        <a:alphaModFix/>
                                      </a:blip>
                                      <a:srcRect/>
                                      <a:stretch/>
                                    </pic:blipFill>
                                    <pic:spPr>
                                      <a:xfrm>
                                        <a:off x="0" y="0"/>
                                        <a:ext cx="5937885" cy="657225"/>
                                      </a:xfrm>
                                      <a:prstGeom prst="rect">
                                        <a:avLst/>
                                      </a:prstGeom>
                                      <a:noFill/>
                                      <a:ln>
                                        <a:noFill/>
                                      </a:ln>
                                    </pic:spPr>
                                  </pic:pic>
                                  <wps:wsp>
                                    <wps:cNvPr id="2135937945" name="Rectangle 2135937945"/>
                                    <wps:cNvSpPr/>
                                    <wps:spPr>
                                      <a:xfrm>
                                        <a:off x="26086" y="311579"/>
                                        <a:ext cx="37731" cy="151149"/>
                                      </a:xfrm>
                                      <a:prstGeom prst="rect">
                                        <a:avLst/>
                                      </a:prstGeom>
                                      <a:noFill/>
                                      <a:ln>
                                        <a:noFill/>
                                      </a:ln>
                                    </wps:spPr>
                                    <wps:txbx>
                                      <w:txbxContent>
                                        <w:p w14:paraId="1E4236ED" w14:textId="77777777" w:rsidR="00091471" w:rsidRDefault="00D46501">
                                          <w:pPr>
                                            <w:spacing w:line="258" w:lineRule="auto"/>
                                            <w:textDirection w:val="btLr"/>
                                          </w:pPr>
                                          <w:r>
                                            <w:rPr>
                                              <w:rFonts w:ascii="Arial" w:eastAsia="Arial" w:hAnsi="Arial" w:cs="Arial"/>
                                              <w:i/>
                                              <w:color w:val="000000"/>
                                              <w:sz w:val="16"/>
                                            </w:rPr>
                                            <w:t xml:space="preserve"> </w:t>
                                          </w:r>
                                        </w:p>
                                      </w:txbxContent>
                                    </wps:txbx>
                                    <wps:bodyPr spcFirstLastPara="1" wrap="square" lIns="0" tIns="0" rIns="0" bIns="0" anchor="t" anchorCtr="0">
                                      <a:noAutofit/>
                                    </wps:bodyPr>
                                  </wps:wsp>
                                </wpg:grpSp>
                              </wpg:grpSp>
                            </wpg:grpSp>
                          </wpg:grpSp>
                        </wpg:grpSp>
                      </wpg:grpSp>
                    </wpg:grpSp>
                  </wpg:wgp>
                </a:graphicData>
              </a:graphic>
            </wp:anchor>
          </w:drawing>
        </mc:Choice>
        <mc:Fallback>
          <w:pict>
            <v:group w14:anchorId="1694FD73" id="Group 1025165248" o:spid="_x0000_s1026" style="position:absolute;margin-left:-19.05pt;margin-top:-7.95pt;width:463.05pt;height:44.25pt;z-index:251658240" coordorigin="24056,34990" coordsize="58807,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">
              <v:rect id="Rectangle 1123840588" o:spid="_x0000_s1027" style="position:absolute;left:24056;top:34990;width:5880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" filled="f" stroked="f">
                <v:textbox inset="2.53958mm,2.53958mm,2.53958mm,2.53958mm">
                  <w:txbxContent>
                    <w:p w14:paraId="12165187" w14:textId="77777777" w:rsidR="00091471" w:rsidRDefault="00091471">
                      <w:pPr>
                        <w:spacing w:after="0" w:line="240" w:lineRule="auto"/>
                        <w:textDirection w:val="btLr"/>
                      </w:pPr>
                    </w:p>
                  </w:txbxContent>
                </v:textbox>
              </v:rect>
              <v:group id="Group 1088603667" o:spid="_x0000_s1028" style="position:absolute;left:24056;top:34990;width:58807;height:5619" coordorigin="24056,34990" coordsize="58807,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">
                <v:rect id="Rectangle 541991247" o:spid="_x0000_s1029" style="position:absolute;left:24056;top:34990;width:5880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" filled="f" stroked="f">
                  <v:textbox inset="2.53958mm,2.53958mm,2.53958mm,2.53958mm">
                    <w:txbxContent>
                      <w:p w14:paraId="765BE7DF" w14:textId="77777777" w:rsidR="00091471" w:rsidRDefault="00091471">
                        <w:pPr>
                          <w:spacing w:after="0" w:line="240" w:lineRule="auto"/>
                          <w:textDirection w:val="btLr"/>
                        </w:pPr>
                      </w:p>
                    </w:txbxContent>
                  </v:textbox>
                </v:rect>
                <v:group id="Group 921149313" o:spid="_x0000_s1030" style="position:absolute;left:24056;top:34990;width:58807;height:5619" coordorigin="24056,34990" coordsize="58807,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">
                  <v:rect id="Rectangle 1860404433" o:spid="_x0000_s1031" style="position:absolute;left:24056;top:34990;width:5880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" filled="f" stroked="f">
                    <v:textbox inset="2.53958mm,2.53958mm,2.53958mm,2.53958mm">
                      <w:txbxContent>
                        <w:p w14:paraId="0000084D" w14:textId="77777777" w:rsidR="00091471" w:rsidRDefault="00091471">
                          <w:pPr>
                            <w:spacing w:after="0" w:line="240" w:lineRule="auto"/>
                            <w:textDirection w:val="btLr"/>
                          </w:pPr>
                        </w:p>
                      </w:txbxContent>
                    </v:textbox>
                  </v:rect>
                  <v:group id="Group 249788220" o:spid="_x0000_s1032" style="position:absolute;left:24056;top:34990;width:58807;height:5619" coordorigin="24056,34990" coordsize="58807,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">
                    <v:rect id="Rectangle 1761821613" o:spid="_x0000_s1033" style="position:absolute;left:24056;top:34990;width:5880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" filled="f" stroked="f">
                      <v:textbox inset="2.53958mm,2.53958mm,2.53958mm,2.53958mm">
                        <w:txbxContent>
                          <w:p w14:paraId="07F17516" w14:textId="77777777" w:rsidR="00091471" w:rsidRDefault="00091471">
                            <w:pPr>
                              <w:spacing w:after="0" w:line="240" w:lineRule="auto"/>
                              <w:textDirection w:val="btLr"/>
                            </w:pPr>
                          </w:p>
                        </w:txbxContent>
                      </v:textbox>
                    </v:rect>
                    <v:group id="Group 35145876" o:spid="_x0000_s1034" style="position:absolute;left:24056;top:34990;width:58807;height:5619" coordorigin="24056,34990" coordsize="58807,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">
                      <v:rect id="Rectangle 693543232" o:spid="_x0000_s1035" style="position:absolute;left:24056;top:34990;width:5880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" filled="f" stroked="f">
                        <v:textbox inset="2.53958mm,2.53958mm,2.53958mm,2.53958mm">
                          <w:txbxContent>
                            <w:p w14:paraId="1B95E392" w14:textId="77777777" w:rsidR="00091471" w:rsidRDefault="00091471">
                              <w:pPr>
                                <w:spacing w:after="0" w:line="240" w:lineRule="auto"/>
                                <w:textDirection w:val="btLr"/>
                              </w:pPr>
                            </w:p>
                          </w:txbxContent>
                        </v:textbox>
                      </v:rect>
                      <v:group id="Group 884983524" o:spid="_x0000_s1036" style="position:absolute;left:24056;top:34990;width:58807;height:5619" coordorigin="24056,34990" coordsize="58807,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">
                        <v:rect id="Rectangle 333684599" o:spid="_x0000_s1037" style="position:absolute;left:24056;top:34990;width:5880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" filled="f" stroked="f">
                          <v:textbox inset="2.53958mm,2.53958mm,2.53958mm,2.53958mm">
                            <w:txbxContent>
                              <w:p w14:paraId="4689FD27" w14:textId="77777777" w:rsidR="00091471" w:rsidRDefault="00091471">
                                <w:pPr>
                                  <w:spacing w:after="0" w:line="240" w:lineRule="auto"/>
                                  <w:textDirection w:val="btLr"/>
                                </w:pPr>
                              </w:p>
                            </w:txbxContent>
                          </v:textbox>
                        </v:rect>
                        <v:group id="Group 1076845808" o:spid="_x0000_s1038" style="position:absolute;left:24056;top:34990;width:58807;height:5619" coordorigin="23089,34513" coordsize="6005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">
                          <v:rect id="Rectangle 1252658923" o:spid="_x0000_s1039" style="position:absolute;left:23089;top:34513;width:60060;height: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" filled="f" stroked="f">
                            <v:textbox inset="2.53958mm,2.53958mm,2.53958mm,2.53958mm">
                              <w:txbxContent>
                                <w:p w14:paraId="3AF19E15" w14:textId="77777777" w:rsidR="00091471" w:rsidRDefault="00091471">
                                  <w:pPr>
                                    <w:spacing w:after="0" w:line="240" w:lineRule="auto"/>
                                    <w:textDirection w:val="btLr"/>
                                  </w:pPr>
                                </w:p>
                              </w:txbxContent>
                            </v:textbox>
                          </v:rect>
                          <v:group id="Group 1992701152" o:spid="_x0000_s1040" style="position:absolute;left:23770;top:34513;width:59379;height:6573" coordsize="59378,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41" type="#_x0000_t75" style="position:absolute;width:59378;height:65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">
                              <v:imagedata r:id="rId2" o:title=""/>
                            </v:shape>
                            <v:rect id="Rectangle 2135937945" o:spid="_x0000_s1042" style="position:absolute;left:260;top:3115;width:37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" filled="f" stroked="f">
                              <v:textbox inset="0,0,0,0">
                                <w:txbxContent>
                                  <w:p w14:paraId="1E4236ED" w14:textId="77777777" w:rsidR="00091471" w:rsidRDefault="00D46501">
                                    <w:pPr>
                                      <w:spacing w:line="258" w:lineRule="auto"/>
                                      <w:textDirection w:val="btLr"/>
                                    </w:pPr>
                                    <w:r>
                                      <w:rPr>
                                        <w:rFonts w:ascii="Arial" w:eastAsia="Arial" w:hAnsi="Arial" w:cs="Arial"/>
                                        <w:i/>
                                        <w:color w:val="000000"/>
                                        <w:sz w:val="16"/>
                                      </w:rPr>
                                      <w:t xml:space="preserve"> </w:t>
                                    </w:r>
                                  </w:p>
                                </w:txbxContent>
                              </v:textbox>
                            </v:rect>
                          </v:group>
                        </v:group>
                      </v:group>
                    </v:group>
                  </v:group>
                </v:group>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6A2D"/>
    <w:multiLevelType w:val="multilevel"/>
    <w:tmpl w:val="FC14290A"/>
    <w:lvl w:ilvl="0">
      <w:start w:val="1"/>
      <w:numFmt w:val="decimal"/>
      <w:lvlText w:val="%1."/>
      <w:lvlJc w:val="left"/>
      <w:pPr>
        <w:ind w:left="360" w:hanging="360"/>
      </w:pPr>
      <w:rPr>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09180E49"/>
    <w:multiLevelType w:val="hybridMultilevel"/>
    <w:tmpl w:val="505C5532"/>
    <w:lvl w:ilvl="0" w:tplc="EE5CD9D0">
      <w:numFmt w:val="bullet"/>
      <w:lvlText w:val=""/>
      <w:lvlJc w:val="left"/>
      <w:pPr>
        <w:ind w:left="4186" w:hanging="358"/>
      </w:pPr>
      <w:rPr>
        <w:rFonts w:ascii="Symbol" w:eastAsia="Symbol" w:hAnsi="Symbol" w:cs="Symbol" w:hint="default"/>
        <w:color w:val="212121"/>
        <w:w w:val="99"/>
        <w:sz w:val="20"/>
        <w:szCs w:val="20"/>
        <w:lang w:val="es-ES" w:eastAsia="en-US" w:bidi="ar-SA"/>
      </w:rPr>
    </w:lvl>
    <w:lvl w:ilvl="1" w:tplc="9EB2BF56">
      <w:numFmt w:val="bullet"/>
      <w:lvlText w:val="•"/>
      <w:lvlJc w:val="left"/>
      <w:pPr>
        <w:ind w:left="2008" w:hanging="358"/>
      </w:pPr>
      <w:rPr>
        <w:lang w:val="es-ES" w:eastAsia="en-US" w:bidi="ar-SA"/>
      </w:rPr>
    </w:lvl>
    <w:lvl w:ilvl="2" w:tplc="F67A70D2">
      <w:numFmt w:val="bullet"/>
      <w:lvlText w:val="•"/>
      <w:lvlJc w:val="left"/>
      <w:pPr>
        <w:ind w:left="2837" w:hanging="358"/>
      </w:pPr>
      <w:rPr>
        <w:lang w:val="es-ES" w:eastAsia="en-US" w:bidi="ar-SA"/>
      </w:rPr>
    </w:lvl>
    <w:lvl w:ilvl="3" w:tplc="A490AB66">
      <w:numFmt w:val="bullet"/>
      <w:lvlText w:val="•"/>
      <w:lvlJc w:val="left"/>
      <w:pPr>
        <w:ind w:left="3665" w:hanging="358"/>
      </w:pPr>
      <w:rPr>
        <w:lang w:val="es-ES" w:eastAsia="en-US" w:bidi="ar-SA"/>
      </w:rPr>
    </w:lvl>
    <w:lvl w:ilvl="4" w:tplc="D700D770">
      <w:numFmt w:val="bullet"/>
      <w:lvlText w:val="•"/>
      <w:lvlJc w:val="left"/>
      <w:pPr>
        <w:ind w:left="4494" w:hanging="358"/>
      </w:pPr>
      <w:rPr>
        <w:lang w:val="es-ES" w:eastAsia="en-US" w:bidi="ar-SA"/>
      </w:rPr>
    </w:lvl>
    <w:lvl w:ilvl="5" w:tplc="9FF4E82A">
      <w:numFmt w:val="bullet"/>
      <w:lvlText w:val="•"/>
      <w:lvlJc w:val="left"/>
      <w:pPr>
        <w:ind w:left="5323" w:hanging="358"/>
      </w:pPr>
      <w:rPr>
        <w:lang w:val="es-ES" w:eastAsia="en-US" w:bidi="ar-SA"/>
      </w:rPr>
    </w:lvl>
    <w:lvl w:ilvl="6" w:tplc="13E24C4A">
      <w:numFmt w:val="bullet"/>
      <w:lvlText w:val="•"/>
      <w:lvlJc w:val="left"/>
      <w:pPr>
        <w:ind w:left="6151" w:hanging="358"/>
      </w:pPr>
      <w:rPr>
        <w:lang w:val="es-ES" w:eastAsia="en-US" w:bidi="ar-SA"/>
      </w:rPr>
    </w:lvl>
    <w:lvl w:ilvl="7" w:tplc="1A78C1F0">
      <w:numFmt w:val="bullet"/>
      <w:lvlText w:val="•"/>
      <w:lvlJc w:val="left"/>
      <w:pPr>
        <w:ind w:left="6980" w:hanging="358"/>
      </w:pPr>
      <w:rPr>
        <w:lang w:val="es-ES" w:eastAsia="en-US" w:bidi="ar-SA"/>
      </w:rPr>
    </w:lvl>
    <w:lvl w:ilvl="8" w:tplc="9EEA03E6">
      <w:numFmt w:val="bullet"/>
      <w:lvlText w:val="•"/>
      <w:lvlJc w:val="left"/>
      <w:pPr>
        <w:ind w:left="7809" w:hanging="358"/>
      </w:pPr>
      <w:rPr>
        <w:lang w:val="es-ES" w:eastAsia="en-US" w:bidi="ar-SA"/>
      </w:rPr>
    </w:lvl>
  </w:abstractNum>
  <w:abstractNum w:abstractNumId="2" w15:restartNumberingAfterBreak="0">
    <w:nsid w:val="10BA60E7"/>
    <w:multiLevelType w:val="multilevel"/>
    <w:tmpl w:val="90A44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AA651A"/>
    <w:multiLevelType w:val="multilevel"/>
    <w:tmpl w:val="B3704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F47C19"/>
    <w:multiLevelType w:val="multilevel"/>
    <w:tmpl w:val="2082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083E2A"/>
    <w:multiLevelType w:val="multilevel"/>
    <w:tmpl w:val="3EE68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3968C9"/>
    <w:multiLevelType w:val="multilevel"/>
    <w:tmpl w:val="761C9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7076D9"/>
    <w:multiLevelType w:val="multilevel"/>
    <w:tmpl w:val="8FAC5B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30143"/>
    <w:multiLevelType w:val="multilevel"/>
    <w:tmpl w:val="2CD69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D30F99"/>
    <w:multiLevelType w:val="multilevel"/>
    <w:tmpl w:val="046026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FE54A7"/>
    <w:multiLevelType w:val="multilevel"/>
    <w:tmpl w:val="8E0A9F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E9507F"/>
    <w:multiLevelType w:val="multilevel"/>
    <w:tmpl w:val="9B8A6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BA05E3"/>
    <w:multiLevelType w:val="multilevel"/>
    <w:tmpl w:val="E61EB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3674D7"/>
    <w:multiLevelType w:val="multilevel"/>
    <w:tmpl w:val="65469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033AAC"/>
    <w:multiLevelType w:val="multilevel"/>
    <w:tmpl w:val="45C06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DA3701"/>
    <w:multiLevelType w:val="multilevel"/>
    <w:tmpl w:val="D5107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7261F1B"/>
    <w:multiLevelType w:val="multilevel"/>
    <w:tmpl w:val="22FEEB4E"/>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7" w15:restartNumberingAfterBreak="0">
    <w:nsid w:val="6BD62EDB"/>
    <w:multiLevelType w:val="multilevel"/>
    <w:tmpl w:val="A86CD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E6314C"/>
    <w:multiLevelType w:val="multilevel"/>
    <w:tmpl w:val="FE84C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EF5C63"/>
    <w:multiLevelType w:val="multilevel"/>
    <w:tmpl w:val="10FABDB6"/>
    <w:lvl w:ilvl="0">
      <w:numFmt w:val="bullet"/>
      <w:lvlText w:val="●"/>
      <w:lvlJc w:val="left"/>
      <w:pPr>
        <w:ind w:left="2357" w:hanging="360"/>
      </w:pPr>
      <w:rPr>
        <w:rFonts w:ascii="Calibri" w:eastAsia="Calibri" w:hAnsi="Calibri" w:cs="Calibri"/>
        <w:sz w:val="20"/>
        <w:szCs w:val="20"/>
      </w:rPr>
    </w:lvl>
    <w:lvl w:ilvl="1">
      <w:numFmt w:val="bullet"/>
      <w:lvlText w:val="-"/>
      <w:lvlJc w:val="left"/>
      <w:pPr>
        <w:ind w:left="2501" w:hanging="140"/>
      </w:pPr>
      <w:rPr>
        <w:rFonts w:ascii="Calibri" w:eastAsia="Calibri" w:hAnsi="Calibri" w:cs="Calibri"/>
        <w:sz w:val="20"/>
        <w:szCs w:val="20"/>
      </w:rPr>
    </w:lvl>
    <w:lvl w:ilvl="2">
      <w:numFmt w:val="bullet"/>
      <w:lvlText w:val="•"/>
      <w:lvlJc w:val="left"/>
      <w:pPr>
        <w:ind w:left="3457" w:hanging="140"/>
      </w:pPr>
    </w:lvl>
    <w:lvl w:ilvl="3">
      <w:numFmt w:val="bullet"/>
      <w:lvlText w:val="•"/>
      <w:lvlJc w:val="left"/>
      <w:pPr>
        <w:ind w:left="4415" w:hanging="140"/>
      </w:pPr>
    </w:lvl>
    <w:lvl w:ilvl="4">
      <w:numFmt w:val="bullet"/>
      <w:lvlText w:val="•"/>
      <w:lvlJc w:val="left"/>
      <w:pPr>
        <w:ind w:left="5373" w:hanging="140"/>
      </w:pPr>
    </w:lvl>
    <w:lvl w:ilvl="5">
      <w:numFmt w:val="bullet"/>
      <w:lvlText w:val="•"/>
      <w:lvlJc w:val="left"/>
      <w:pPr>
        <w:ind w:left="6331" w:hanging="140"/>
      </w:pPr>
    </w:lvl>
    <w:lvl w:ilvl="6">
      <w:numFmt w:val="bullet"/>
      <w:lvlText w:val="•"/>
      <w:lvlJc w:val="left"/>
      <w:pPr>
        <w:ind w:left="7288" w:hanging="140"/>
      </w:pPr>
    </w:lvl>
    <w:lvl w:ilvl="7">
      <w:numFmt w:val="bullet"/>
      <w:lvlText w:val="•"/>
      <w:lvlJc w:val="left"/>
      <w:pPr>
        <w:ind w:left="8246" w:hanging="140"/>
      </w:pPr>
    </w:lvl>
    <w:lvl w:ilvl="8">
      <w:numFmt w:val="bullet"/>
      <w:lvlText w:val="•"/>
      <w:lvlJc w:val="left"/>
      <w:pPr>
        <w:ind w:left="9204" w:hanging="140"/>
      </w:pPr>
    </w:lvl>
  </w:abstractNum>
  <w:num w:numId="1">
    <w:abstractNumId w:val="11"/>
  </w:num>
  <w:num w:numId="2">
    <w:abstractNumId w:val="10"/>
  </w:num>
  <w:num w:numId="3">
    <w:abstractNumId w:val="19"/>
  </w:num>
  <w:num w:numId="4">
    <w:abstractNumId w:val="0"/>
  </w:num>
  <w:num w:numId="5">
    <w:abstractNumId w:val="16"/>
  </w:num>
  <w:num w:numId="6">
    <w:abstractNumId w:val="8"/>
  </w:num>
  <w:num w:numId="7">
    <w:abstractNumId w:val="14"/>
  </w:num>
  <w:num w:numId="8">
    <w:abstractNumId w:val="9"/>
  </w:num>
  <w:num w:numId="9">
    <w:abstractNumId w:val="3"/>
  </w:num>
  <w:num w:numId="10">
    <w:abstractNumId w:val="15"/>
  </w:num>
  <w:num w:numId="11">
    <w:abstractNumId w:val="4"/>
  </w:num>
  <w:num w:numId="12">
    <w:abstractNumId w:val="6"/>
  </w:num>
  <w:num w:numId="13">
    <w:abstractNumId w:val="7"/>
  </w:num>
  <w:num w:numId="14">
    <w:abstractNumId w:val="17"/>
  </w:num>
  <w:num w:numId="15">
    <w:abstractNumId w:val="18"/>
  </w:num>
  <w:num w:numId="16">
    <w:abstractNumId w:val="12"/>
  </w:num>
  <w:num w:numId="17">
    <w:abstractNumId w:val="5"/>
  </w:num>
  <w:num w:numId="18">
    <w:abstractNumId w:val="2"/>
  </w:num>
  <w:num w:numId="19">
    <w:abstractNumId w:val="13"/>
  </w:num>
  <w:num w:numId="2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71"/>
    <w:rsid w:val="000071E2"/>
    <w:rsid w:val="00091471"/>
    <w:rsid w:val="000C191C"/>
    <w:rsid w:val="001D248C"/>
    <w:rsid w:val="00235BB6"/>
    <w:rsid w:val="002F4998"/>
    <w:rsid w:val="0038273A"/>
    <w:rsid w:val="003B788A"/>
    <w:rsid w:val="00482DD4"/>
    <w:rsid w:val="004A47A6"/>
    <w:rsid w:val="004D2F19"/>
    <w:rsid w:val="006F0FE6"/>
    <w:rsid w:val="0077494F"/>
    <w:rsid w:val="00930515"/>
    <w:rsid w:val="009336BC"/>
    <w:rsid w:val="00D46501"/>
    <w:rsid w:val="00D715BC"/>
    <w:rsid w:val="00FA43B1"/>
    <w:rsid w:val="00FD0368"/>
    <w:rsid w:val="00FD72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07B87"/>
  <w15:docId w15:val="{22C05E32-FB10-4D1F-8305-9435AFE8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rrafodelista">
    <w:name w:val="List Paragraph"/>
    <w:aliases w:val="Numbered Paragraph,Akapit z listą BS,TIT 2 IND,Capítulo,Bullets,Numbered List Paragraph,123 List Paragraph,Celula,List Paragraph (numbered (a)),Main numbered paragraph,List_Paragraph,Multilevel para_II,Bullet1,Cuadro 2-1,References"/>
    <w:basedOn w:val="Normal"/>
    <w:link w:val="PrrafodelistaCar"/>
    <w:uiPriority w:val="1"/>
    <w:qFormat/>
    <w:rsid w:val="00AD1780"/>
    <w:pPr>
      <w:suppressAutoHyphens/>
      <w:spacing w:after="0" w:line="1" w:lineRule="atLeast"/>
      <w:ind w:leftChars="-1" w:left="720" w:hangingChars="1" w:hanging="1"/>
      <w:contextualSpacing/>
      <w:textDirection w:val="btLr"/>
      <w:textAlignment w:val="top"/>
      <w:outlineLvl w:val="0"/>
    </w:pPr>
    <w:rPr>
      <w:rFonts w:ascii="Arial" w:eastAsia="Arial" w:hAnsi="Arial" w:cs="Arial"/>
      <w:position w:val="-1"/>
      <w:sz w:val="24"/>
      <w:szCs w:val="24"/>
      <w:lang w:val="es-ES"/>
    </w:rPr>
  </w:style>
  <w:style w:type="character" w:customStyle="1" w:styleId="PrrafodelistaCar">
    <w:name w:val="Párrafo de lista Car"/>
    <w:aliases w:val="Numbered Paragraph Car,Akapit z listą BS Car,TIT 2 IND Car,Capítulo Car,Bullets Car,Numbered List Paragraph Car,123 List Paragraph Car,Celula Car,List Paragraph (numbered (a)) Car,Main numbered paragraph Car,List_Paragraph Car"/>
    <w:link w:val="Prrafodelista"/>
    <w:uiPriority w:val="34"/>
    <w:qFormat/>
    <w:rsid w:val="00AD1780"/>
    <w:rPr>
      <w:rFonts w:ascii="Arial" w:eastAsia="Arial" w:hAnsi="Arial" w:cs="Arial"/>
      <w:position w:val="-1"/>
      <w:sz w:val="24"/>
      <w:szCs w:val="24"/>
      <w:lang w:val="es-ES" w:eastAsia="es-MX"/>
    </w:rPr>
  </w:style>
  <w:style w:type="paragraph" w:styleId="Textoindependiente">
    <w:name w:val="Body Text"/>
    <w:basedOn w:val="Normal"/>
    <w:link w:val="TextoindependienteCar"/>
    <w:rsid w:val="00AD1780"/>
    <w:pPr>
      <w:suppressAutoHyphens/>
      <w:spacing w:after="0" w:line="1" w:lineRule="atLeast"/>
      <w:ind w:leftChars="-1" w:left="-1" w:hangingChars="1" w:hanging="1"/>
      <w:jc w:val="both"/>
      <w:textDirection w:val="btLr"/>
      <w:textAlignment w:val="top"/>
      <w:outlineLvl w:val="0"/>
    </w:pPr>
    <w:rPr>
      <w:rFonts w:ascii="Arial" w:eastAsia="Arial" w:hAnsi="Arial" w:cs="Arial"/>
      <w:position w:val="-1"/>
      <w:sz w:val="20"/>
      <w:szCs w:val="24"/>
      <w:lang w:val="es-ES"/>
    </w:rPr>
  </w:style>
  <w:style w:type="character" w:customStyle="1" w:styleId="TextoindependienteCar">
    <w:name w:val="Texto independiente Car"/>
    <w:basedOn w:val="Fuentedeprrafopredeter"/>
    <w:link w:val="Textoindependiente"/>
    <w:rsid w:val="00AD1780"/>
    <w:rPr>
      <w:rFonts w:ascii="Arial" w:eastAsia="Arial" w:hAnsi="Arial" w:cs="Arial"/>
      <w:position w:val="-1"/>
      <w:sz w:val="20"/>
      <w:szCs w:val="24"/>
      <w:lang w:val="es-ES" w:eastAsia="es-MX"/>
    </w:rPr>
  </w:style>
  <w:style w:type="table" w:styleId="Tablaconcuadrcula">
    <w:name w:val="Table Grid"/>
    <w:basedOn w:val="Tablanormal"/>
    <w:rsid w:val="00AD1780"/>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rsid w:val="00AD1780"/>
    <w:pPr>
      <w:suppressAutoHyphens/>
      <w:spacing w:after="0" w:line="1" w:lineRule="atLeast"/>
      <w:ind w:leftChars="-1" w:left="-1" w:hangingChars="1" w:hanging="1"/>
      <w:textDirection w:val="btLr"/>
      <w:textAlignment w:val="top"/>
      <w:outlineLvl w:val="0"/>
    </w:pPr>
    <w:rPr>
      <w:rFonts w:ascii="Arial" w:eastAsia="Arial" w:hAnsi="Arial" w:cs="Arial"/>
      <w:position w:val="-1"/>
      <w:sz w:val="20"/>
      <w:szCs w:val="24"/>
      <w:lang w:val="es-ES"/>
    </w:rPr>
  </w:style>
  <w:style w:type="character" w:customStyle="1" w:styleId="TextocomentarioCar">
    <w:name w:val="Texto comentario Car"/>
    <w:basedOn w:val="Fuentedeprrafopredeter"/>
    <w:link w:val="Textocomentario"/>
    <w:uiPriority w:val="99"/>
    <w:rsid w:val="00AD1780"/>
    <w:rPr>
      <w:rFonts w:ascii="Arial" w:eastAsia="Arial" w:hAnsi="Arial" w:cs="Arial"/>
      <w:position w:val="-1"/>
      <w:sz w:val="20"/>
      <w:szCs w:val="24"/>
      <w:lang w:val="es-ES" w:eastAsia="es-MX"/>
    </w:rPr>
  </w:style>
  <w:style w:type="character" w:styleId="Hipervnculo">
    <w:name w:val="Hyperlink"/>
    <w:rsid w:val="00AD1780"/>
    <w:rPr>
      <w:color w:val="0000FF"/>
      <w:w w:val="100"/>
      <w:position w:val="-1"/>
      <w:u w:val="single"/>
      <w:effect w:val="none"/>
      <w:vertAlign w:val="baseline"/>
      <w:cs w:val="0"/>
      <w:em w:val="none"/>
    </w:rPr>
  </w:style>
  <w:style w:type="paragraph" w:styleId="Textonotapie">
    <w:name w:val="footnote text"/>
    <w:basedOn w:val="Normal"/>
    <w:link w:val="TextonotapieCar"/>
    <w:uiPriority w:val="99"/>
    <w:rsid w:val="00AD1780"/>
    <w:pPr>
      <w:suppressAutoHyphens/>
      <w:spacing w:after="0" w:line="1" w:lineRule="atLeast"/>
      <w:ind w:leftChars="-1" w:left="-1" w:hangingChars="1" w:hanging="1"/>
      <w:textDirection w:val="btLr"/>
      <w:textAlignment w:val="top"/>
      <w:outlineLvl w:val="0"/>
    </w:pPr>
    <w:rPr>
      <w:rFonts w:ascii="Times New Roman" w:eastAsia="Arial" w:hAnsi="Times New Roman" w:cs="Arial"/>
      <w:position w:val="-1"/>
      <w:sz w:val="20"/>
      <w:szCs w:val="24"/>
      <w:lang w:val="es-SV" w:eastAsia="es-ES"/>
    </w:rPr>
  </w:style>
  <w:style w:type="character" w:customStyle="1" w:styleId="TextonotapieCar">
    <w:name w:val="Texto nota pie Car"/>
    <w:basedOn w:val="Fuentedeprrafopredeter"/>
    <w:link w:val="Textonotapie"/>
    <w:uiPriority w:val="99"/>
    <w:rsid w:val="00AD1780"/>
    <w:rPr>
      <w:rFonts w:ascii="Times New Roman" w:eastAsia="Arial" w:hAnsi="Times New Roman" w:cs="Arial"/>
      <w:position w:val="-1"/>
      <w:sz w:val="20"/>
      <w:szCs w:val="24"/>
      <w:lang w:val="es-SV" w:eastAsia="es-ES"/>
    </w:rPr>
  </w:style>
  <w:style w:type="character" w:styleId="Refdenotaalpie">
    <w:name w:val="footnote reference"/>
    <w:basedOn w:val="Fuentedeprrafopredeter"/>
    <w:uiPriority w:val="99"/>
    <w:semiHidden/>
    <w:unhideWhenUsed/>
    <w:rsid w:val="00AD1780"/>
    <w:rPr>
      <w:vertAlign w:val="superscript"/>
    </w:rPr>
  </w:style>
  <w:style w:type="character" w:customStyle="1" w:styleId="UnresolvedMention1">
    <w:name w:val="Unresolved Mention1"/>
    <w:basedOn w:val="Fuentedeprrafopredeter"/>
    <w:uiPriority w:val="99"/>
    <w:semiHidden/>
    <w:unhideWhenUsed/>
    <w:rsid w:val="00882B8E"/>
    <w:rPr>
      <w:color w:val="605E5C"/>
      <w:shd w:val="clear" w:color="auto" w:fill="E1DFDD"/>
    </w:rPr>
  </w:style>
  <w:style w:type="paragraph" w:styleId="Encabezado">
    <w:name w:val="header"/>
    <w:basedOn w:val="Normal"/>
    <w:link w:val="EncabezadoCar"/>
    <w:uiPriority w:val="99"/>
    <w:unhideWhenUsed/>
    <w:rsid w:val="00871F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1F9C"/>
  </w:style>
  <w:style w:type="paragraph" w:styleId="Piedepgina">
    <w:name w:val="footer"/>
    <w:basedOn w:val="Normal"/>
    <w:link w:val="PiedepginaCar"/>
    <w:uiPriority w:val="99"/>
    <w:unhideWhenUsed/>
    <w:rsid w:val="00871F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1F9C"/>
  </w:style>
  <w:style w:type="paragraph" w:styleId="Sinespaciado">
    <w:name w:val="No Spacing"/>
    <w:uiPriority w:val="1"/>
    <w:qFormat/>
    <w:rsid w:val="004032F5"/>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ind w:hanging="1"/>
    </w:pPr>
    <w:rPr>
      <w:rFonts w:ascii="Arial" w:eastAsia="Arial" w:hAnsi="Arial" w:cs="Arial"/>
      <w:sz w:val="24"/>
      <w:szCs w:val="24"/>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2F6E8F"/>
    <w:rPr>
      <w:sz w:val="16"/>
      <w:szCs w:val="16"/>
    </w:rPr>
  </w:style>
  <w:style w:type="paragraph" w:styleId="Asuntodelcomentario">
    <w:name w:val="annotation subject"/>
    <w:basedOn w:val="Textocomentario"/>
    <w:next w:val="Textocomentario"/>
    <w:link w:val="AsuntodelcomentarioCar"/>
    <w:uiPriority w:val="99"/>
    <w:semiHidden/>
    <w:unhideWhenUsed/>
    <w:rsid w:val="002F6E8F"/>
    <w:pPr>
      <w:suppressAutoHyphens w:val="0"/>
      <w:spacing w:after="160" w:line="240" w:lineRule="auto"/>
      <w:ind w:leftChars="0" w:left="0" w:firstLineChars="0" w:firstLine="0"/>
      <w:textDirection w:val="lrTb"/>
      <w:textAlignment w:val="auto"/>
      <w:outlineLvl w:val="9"/>
    </w:pPr>
    <w:rPr>
      <w:rFonts w:ascii="Calibri" w:eastAsia="Calibri" w:hAnsi="Calibri" w:cs="Calibri"/>
      <w:b/>
      <w:bCs/>
      <w:position w:val="0"/>
      <w:szCs w:val="20"/>
      <w:lang w:val="es-PE"/>
    </w:rPr>
  </w:style>
  <w:style w:type="character" w:customStyle="1" w:styleId="AsuntodelcomentarioCar">
    <w:name w:val="Asunto del comentario Car"/>
    <w:basedOn w:val="TextocomentarioCar"/>
    <w:link w:val="Asuntodelcomentario"/>
    <w:uiPriority w:val="99"/>
    <w:semiHidden/>
    <w:rsid w:val="002F6E8F"/>
    <w:rPr>
      <w:rFonts w:ascii="Arial" w:eastAsia="Arial" w:hAnsi="Arial" w:cs="Arial"/>
      <w:b/>
      <w:bCs/>
      <w:position w:val="-1"/>
      <w:sz w:val="20"/>
      <w:szCs w:val="20"/>
      <w:lang w:val="es-ES" w:eastAsia="es-MX"/>
    </w:rPr>
  </w:style>
  <w:style w:type="table" w:customStyle="1" w:styleId="a3">
    <w:basedOn w:val="TableNormal3"/>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4">
    <w:basedOn w:val="TableNormal3"/>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5">
    <w:basedOn w:val="TableNormal3"/>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6">
    <w:basedOn w:val="TableNormal3"/>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paragraph" w:styleId="Revisin">
    <w:name w:val="Revision"/>
    <w:hidden/>
    <w:uiPriority w:val="99"/>
    <w:semiHidden/>
    <w:rsid w:val="0078118D"/>
    <w:pPr>
      <w:spacing w:after="0" w:line="240" w:lineRule="auto"/>
    </w:pPr>
  </w:style>
  <w:style w:type="table" w:customStyle="1" w:styleId="a7">
    <w:basedOn w:val="TableNormal2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8">
    <w:basedOn w:val="TableNormal2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9">
    <w:basedOn w:val="TableNormal2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910E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0EA3"/>
    <w:rPr>
      <w:rFonts w:ascii="Segoe UI" w:hAnsi="Segoe UI" w:cs="Segoe UI"/>
      <w:sz w:val="18"/>
      <w:szCs w:val="18"/>
    </w:rPr>
  </w:style>
  <w:style w:type="table" w:customStyle="1" w:styleId="aa">
    <w:basedOn w:val="TableNormal1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b">
    <w:basedOn w:val="TableNormal1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c">
    <w:basedOn w:val="TableNormal1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d">
    <w:basedOn w:val="TableNormal1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e">
    <w:basedOn w:val="TableNormal1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f">
    <w:basedOn w:val="TableNormal10"/>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103AF5"/>
    <w:pPr>
      <w:widowControl w:val="0"/>
      <w:autoSpaceDE w:val="0"/>
      <w:autoSpaceDN w:val="0"/>
      <w:spacing w:after="0" w:line="240" w:lineRule="auto"/>
      <w:ind w:left="72"/>
    </w:pPr>
    <w:rPr>
      <w:rFonts w:ascii="Times New Roman" w:eastAsia="Times New Roman" w:hAnsi="Times New Roman" w:cs="Times New Roman"/>
      <w:lang w:val="es-ES" w:eastAsia="en-US"/>
    </w:rPr>
  </w:style>
  <w:style w:type="table" w:customStyle="1" w:styleId="af0">
    <w:basedOn w:val="Tablanormal"/>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f1">
    <w:basedOn w:val="Tablanormal"/>
    <w:tblPr>
      <w:tblStyleRowBandSize w:val="1"/>
      <w:tblStyleColBandSize w:val="1"/>
      <w:tblCellMar>
        <w:left w:w="0" w:type="dxa"/>
        <w:right w:w="0" w:type="dxa"/>
      </w:tblCellMar>
    </w:tblPr>
  </w:style>
  <w:style w:type="table" w:customStyle="1" w:styleId="af2">
    <w:basedOn w:val="Tablanormal"/>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f3">
    <w:basedOn w:val="Tablanormal"/>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f4">
    <w:basedOn w:val="Tablanormal"/>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f5">
    <w:basedOn w:val="Tablanormal"/>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paragraph" w:customStyle="1" w:styleId="Default">
    <w:name w:val="Default"/>
    <w:rsid w:val="00EE747C"/>
    <w:pPr>
      <w:autoSpaceDE w:val="0"/>
      <w:autoSpaceDN w:val="0"/>
      <w:adjustRightInd w:val="0"/>
      <w:spacing w:after="0" w:line="240" w:lineRule="auto"/>
    </w:pPr>
    <w:rPr>
      <w:rFonts w:ascii="AAAGBN+GillSansMT" w:hAnsi="AAAGBN+GillSansMT" w:cs="AAAGBN+GillSansMT"/>
      <w:color w:val="000000"/>
      <w:sz w:val="24"/>
      <w:szCs w:val="24"/>
      <w:lang w:val="es-MX"/>
    </w:rPr>
  </w:style>
  <w:style w:type="table" w:customStyle="1" w:styleId="af6">
    <w:basedOn w:val="Tablanormal"/>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f7">
    <w:basedOn w:val="Tablanormal"/>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 w:type="table" w:customStyle="1" w:styleId="af8">
    <w:basedOn w:val="Tablanormal"/>
    <w:pPr>
      <w:spacing w:after="0"/>
      <w:ind w:hanging="1"/>
    </w:pPr>
    <w:rPr>
      <w:rFonts w:ascii="Arial" w:eastAsia="Arial" w:hAnsi="Arial" w:cs="Arial"/>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9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proyecto9334@prociencia.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gc@concytec.gob.pe" TargetMode="External"/><Relationship Id="rId4" Type="http://schemas.openxmlformats.org/officeDocument/2006/relationships/settings" Target="settings.xml"/><Relationship Id="rId9" Type="http://schemas.openxmlformats.org/officeDocument/2006/relationships/hyperlink" Target="https://thedocs.worldbank.org/en/doc/3923eda9dc758af897b39c477ea5ed45-0290032020/original/Procurement-Regulations-for-IPF-Borrowers-SPANISH-November-202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erucris.concytec.gob.pe/document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t8krMLARhqGd1KeiNaMImLEtQ==">CgMxLjAyCWguMWZvYjl0ZTIOaC5jMDN5YzZpbXA4bHYyDmguYXU3d2N3anJ6NDltOAByITFOZENISVl3cGJUYXNuRDFuaVFCcFRyQ1FGdUJlaGJiWQ==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4558</Words>
  <Characters>25071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Gómez</dc:creator>
  <cp:lastModifiedBy>Usuario</cp:lastModifiedBy>
  <cp:revision>8</cp:revision>
  <cp:lastPrinted>2023-08-31T19:22:00Z</cp:lastPrinted>
  <dcterms:created xsi:type="dcterms:W3CDTF">2023-09-04T22:56:00Z</dcterms:created>
  <dcterms:modified xsi:type="dcterms:W3CDTF">2023-10-28T04:35:00Z</dcterms:modified>
</cp:coreProperties>
</file>