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69706B63">
                <wp:simplePos x="0" y="0"/>
                <wp:positionH relativeFrom="margin">
                  <wp:posOffset>-241935</wp:posOffset>
                </wp:positionH>
                <wp:positionV relativeFrom="paragraph">
                  <wp:posOffset>-147956</wp:posOffset>
                </wp:positionV>
                <wp:extent cx="6217920" cy="6391275"/>
                <wp:effectExtent l="0" t="0" r="1143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39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14D94" id="Rectángulo 4" o:spid="_x0000_s1026" style="position:absolute;margin-left:-19.05pt;margin-top:-11.65pt;width:489.6pt;height:5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4B7C2343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B86C5A">
        <w:rPr>
          <w:rFonts w:asciiTheme="majorHAnsi" w:hAnsiTheme="majorHAnsi" w:cstheme="majorHAnsi"/>
          <w:bCs/>
          <w:sz w:val="20"/>
        </w:rPr>
        <w:t>LISTA CORTA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26CED6D0" w:rsidR="00B90233" w:rsidRPr="00EF7214" w:rsidRDefault="004A577A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A577A">
        <w:rPr>
          <w:rFonts w:asciiTheme="majorHAnsi" w:hAnsiTheme="majorHAnsi" w:cstheme="majorHAnsi"/>
          <w:b/>
          <w:bCs/>
          <w:sz w:val="20"/>
          <w:szCs w:val="20"/>
        </w:rPr>
        <w:t>Desarrollo del Módulo de Vinculación con Usuarios de Fondos Concursables (Plataforma de Gestión de Fondos)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76662B0E" w:rsidR="001E1FB6" w:rsidRPr="00EF7214" w:rsidRDefault="004A577A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A577A">
        <w:rPr>
          <w:rFonts w:asciiTheme="majorHAnsi" w:hAnsiTheme="majorHAnsi" w:cstheme="majorHAnsi"/>
          <w:b/>
          <w:bCs/>
          <w:sz w:val="20"/>
          <w:szCs w:val="20"/>
          <w:lang w:val="es-ES"/>
        </w:rPr>
        <w:t>PE-PROCIENCIA-</w:t>
      </w:r>
      <w:r w:rsidR="00E87F5A">
        <w:rPr>
          <w:rFonts w:asciiTheme="majorHAnsi" w:hAnsiTheme="majorHAnsi" w:cstheme="majorHAnsi"/>
          <w:b/>
          <w:bCs/>
          <w:sz w:val="20"/>
          <w:szCs w:val="20"/>
          <w:lang w:val="es-ES"/>
        </w:rPr>
        <w:t>377842</w:t>
      </w:r>
      <w:r w:rsidRPr="004A577A">
        <w:rPr>
          <w:rFonts w:asciiTheme="majorHAnsi" w:hAnsiTheme="majorHAnsi" w:cstheme="majorHAnsi"/>
          <w:b/>
          <w:bCs/>
          <w:sz w:val="20"/>
          <w:szCs w:val="20"/>
          <w:lang w:val="es-ES"/>
        </w:rPr>
        <w:t>-CS-CQS</w:t>
      </w: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3DB8A3DD" w14:textId="78DBA17A" w:rsidR="00CD4161" w:rsidRPr="00B86C5A" w:rsidRDefault="00CD4161" w:rsidP="00CD4161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B86C5A">
        <w:rPr>
          <w:rFonts w:asciiTheme="majorHAnsi" w:hAnsiTheme="majorHAnsi" w:cstheme="majorHAnsi"/>
          <w:sz w:val="20"/>
          <w:szCs w:val="20"/>
        </w:rPr>
        <w:t>La presente comunicación tiene como objeto hacer de conocimiento los resultados de la evaluación y elaboración de</w:t>
      </w:r>
      <w:r w:rsidR="004A577A" w:rsidRPr="00B86C5A">
        <w:rPr>
          <w:rFonts w:asciiTheme="majorHAnsi" w:hAnsiTheme="majorHAnsi" w:cstheme="majorHAnsi"/>
          <w:sz w:val="20"/>
          <w:szCs w:val="20"/>
        </w:rPr>
        <w:t xml:space="preserve"> </w:t>
      </w:r>
      <w:r w:rsidRPr="00B86C5A">
        <w:rPr>
          <w:rFonts w:asciiTheme="majorHAnsi" w:hAnsiTheme="majorHAnsi" w:cstheme="majorHAnsi"/>
          <w:sz w:val="20"/>
          <w:szCs w:val="20"/>
        </w:rPr>
        <w:t>la lista corta para el proceso de selección de firma consultora para la ejecución del “</w:t>
      </w:r>
      <w:r w:rsidR="00B86C5A" w:rsidRPr="00B86C5A">
        <w:rPr>
          <w:rFonts w:asciiTheme="majorHAnsi" w:hAnsiTheme="majorHAnsi" w:cstheme="majorHAnsi"/>
          <w:sz w:val="20"/>
          <w:szCs w:val="20"/>
        </w:rPr>
        <w:t>Desarrollo del Módulo de Vinculación con Usuarios de Fondos Concursables (Plataforma de Gestión de Fondos)</w:t>
      </w:r>
      <w:r w:rsidRPr="00B86C5A">
        <w:rPr>
          <w:rFonts w:asciiTheme="majorHAnsi" w:hAnsiTheme="majorHAnsi" w:cstheme="majorHAnsi"/>
          <w:sz w:val="20"/>
          <w:szCs w:val="20"/>
        </w:rPr>
        <w:t>”, quedando conformado de la siguiente manera:</w:t>
      </w:r>
    </w:p>
    <w:p w14:paraId="71FBB6D2" w14:textId="77777777" w:rsidR="00B86C5A" w:rsidRPr="00E87F5A" w:rsidRDefault="00B86C5A" w:rsidP="00CD4161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6F733651" w14:textId="791459E9" w:rsidR="00CD4161" w:rsidRDefault="00E87F5A" w:rsidP="00E87F5A">
      <w:pPr>
        <w:pStyle w:val="Default"/>
        <w:numPr>
          <w:ilvl w:val="0"/>
          <w:numId w:val="17"/>
        </w:numPr>
        <w:ind w:left="2127" w:hanging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Consorcio Pontificia Universidad Católica del Perú – 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</w:rPr>
        <w:t>Pixellar</w:t>
      </w:r>
      <w:proofErr w:type="spellEnd"/>
      <w:r>
        <w:rPr>
          <w:rFonts w:asciiTheme="majorHAnsi" w:hAnsiTheme="majorHAnsi" w:cstheme="majorHAnsi"/>
          <w:b/>
          <w:bCs/>
          <w:sz w:val="20"/>
          <w:szCs w:val="20"/>
        </w:rPr>
        <w:t xml:space="preserve"> S.A.C</w:t>
      </w:r>
    </w:p>
    <w:p w14:paraId="1CCA4ADD" w14:textId="0EEBAFC1" w:rsidR="00E87F5A" w:rsidRDefault="00E87F5A" w:rsidP="00E87F5A">
      <w:pPr>
        <w:pStyle w:val="Default"/>
        <w:numPr>
          <w:ilvl w:val="0"/>
          <w:numId w:val="17"/>
        </w:numPr>
        <w:ind w:left="2127" w:hanging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SOLMIT S.A.C.</w:t>
      </w:r>
    </w:p>
    <w:p w14:paraId="02C239F0" w14:textId="43E3F07D" w:rsidR="00E87F5A" w:rsidRDefault="00E87F5A" w:rsidP="00E87F5A">
      <w:pPr>
        <w:pStyle w:val="Default"/>
        <w:numPr>
          <w:ilvl w:val="0"/>
          <w:numId w:val="17"/>
        </w:numPr>
        <w:ind w:left="2127" w:hanging="426"/>
        <w:jc w:val="both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E87F5A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AGM Solutions </w:t>
      </w:r>
      <w:proofErr w:type="spellStart"/>
      <w:r w:rsidRPr="00E87F5A">
        <w:rPr>
          <w:rFonts w:asciiTheme="majorHAnsi" w:hAnsiTheme="majorHAnsi" w:cstheme="majorHAnsi"/>
          <w:b/>
          <w:bCs/>
          <w:sz w:val="20"/>
          <w:szCs w:val="20"/>
          <w:lang w:val="en-US"/>
        </w:rPr>
        <w:t>S.C.</w:t>
      </w:r>
      <w:proofErr w:type="gramStart"/>
      <w:r w:rsidRPr="00E87F5A">
        <w:rPr>
          <w:rFonts w:asciiTheme="majorHAnsi" w:hAnsiTheme="majorHAnsi" w:cstheme="majorHAnsi"/>
          <w:b/>
          <w:bCs/>
          <w:sz w:val="20"/>
          <w:szCs w:val="20"/>
          <w:lang w:val="en-US"/>
        </w:rPr>
        <w:t>R</w:t>
      </w: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>.Ltda</w:t>
      </w:r>
      <w:proofErr w:type="spellEnd"/>
      <w:proofErr w:type="gramEnd"/>
    </w:p>
    <w:p w14:paraId="1A8DCB19" w14:textId="17D9E7B6" w:rsidR="00E87F5A" w:rsidRPr="00E87F5A" w:rsidRDefault="00E87F5A" w:rsidP="00E87F5A">
      <w:pPr>
        <w:pStyle w:val="Default"/>
        <w:numPr>
          <w:ilvl w:val="0"/>
          <w:numId w:val="17"/>
        </w:numPr>
        <w:ind w:left="2127" w:hanging="426"/>
        <w:jc w:val="both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proofErr w:type="spellStart"/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>Xiliosoft</w:t>
      </w:r>
      <w:proofErr w:type="spellEnd"/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CIA 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>Ltda</w:t>
      </w:r>
      <w:proofErr w:type="spellEnd"/>
    </w:p>
    <w:p w14:paraId="1441FA6F" w14:textId="77777777" w:rsidR="00CD4161" w:rsidRPr="00E87F5A" w:rsidRDefault="00CD4161" w:rsidP="00CD4161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26552CC6" w14:textId="1301E387" w:rsidR="00E87F5A" w:rsidRPr="00E87F5A" w:rsidRDefault="00E87F5A" w:rsidP="00E87F5A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87F5A">
        <w:rPr>
          <w:rFonts w:asciiTheme="majorHAnsi" w:hAnsiTheme="majorHAnsi" w:cstheme="majorHAnsi"/>
          <w:sz w:val="20"/>
          <w:szCs w:val="20"/>
        </w:rPr>
        <w:t>Agradecemos, su participación en la presente convocatoria.</w:t>
      </w:r>
    </w:p>
    <w:p w14:paraId="0B5A4481" w14:textId="77777777" w:rsidR="00E87F5A" w:rsidRDefault="00E87F5A" w:rsidP="00E87F5A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2313F07" w14:textId="0E3E6EEF" w:rsidR="00CD4161" w:rsidRPr="00CD4161" w:rsidRDefault="00E87F5A" w:rsidP="00947B63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87F5A">
        <w:rPr>
          <w:rFonts w:asciiTheme="majorHAnsi" w:hAnsiTheme="majorHAnsi" w:cstheme="majorHAnsi"/>
          <w:sz w:val="20"/>
          <w:szCs w:val="20"/>
        </w:rPr>
        <w:t xml:space="preserve">El proceso continuara, teniendo en cuenta lo establecido en las </w:t>
      </w:r>
      <w:r w:rsidR="00947B63" w:rsidRPr="00947B63">
        <w:rPr>
          <w:rFonts w:asciiTheme="majorHAnsi" w:hAnsiTheme="majorHAnsi" w:cstheme="majorHAnsi"/>
          <w:sz w:val="20"/>
          <w:szCs w:val="20"/>
        </w:rPr>
        <w:t>Regulaciones de Adquisiciones para Prestatarios en Proyectos</w:t>
      </w:r>
      <w:r w:rsidR="00947B63">
        <w:rPr>
          <w:rFonts w:asciiTheme="majorHAnsi" w:hAnsiTheme="majorHAnsi" w:cstheme="majorHAnsi"/>
          <w:sz w:val="20"/>
          <w:szCs w:val="20"/>
        </w:rPr>
        <w:t xml:space="preserve"> </w:t>
      </w:r>
      <w:r w:rsidR="00947B63" w:rsidRPr="00947B63">
        <w:rPr>
          <w:rFonts w:asciiTheme="majorHAnsi" w:hAnsiTheme="majorHAnsi" w:cstheme="majorHAnsi"/>
          <w:sz w:val="20"/>
          <w:szCs w:val="20"/>
        </w:rPr>
        <w:t xml:space="preserve">de Inversión del Banco Mundial de </w:t>
      </w:r>
      <w:proofErr w:type="gramStart"/>
      <w:r w:rsidR="00947B63" w:rsidRPr="00947B63">
        <w:rPr>
          <w:rFonts w:asciiTheme="majorHAnsi" w:hAnsiTheme="majorHAnsi" w:cstheme="majorHAnsi"/>
          <w:sz w:val="20"/>
          <w:szCs w:val="20"/>
        </w:rPr>
        <w:t>Noviembre</w:t>
      </w:r>
      <w:proofErr w:type="gramEnd"/>
      <w:r w:rsidR="00947B63" w:rsidRPr="00947B63">
        <w:rPr>
          <w:rFonts w:asciiTheme="majorHAnsi" w:hAnsiTheme="majorHAnsi" w:cstheme="majorHAnsi"/>
          <w:sz w:val="20"/>
          <w:szCs w:val="20"/>
        </w:rPr>
        <w:t xml:space="preserve"> 2020</w:t>
      </w:r>
      <w:r w:rsidRPr="00E87F5A">
        <w:rPr>
          <w:rFonts w:asciiTheme="majorHAnsi" w:hAnsiTheme="majorHAnsi" w:cstheme="majorHAnsi"/>
          <w:sz w:val="20"/>
          <w:szCs w:val="20"/>
        </w:rPr>
        <w:t>, para el método de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87F5A">
        <w:rPr>
          <w:rFonts w:asciiTheme="majorHAnsi" w:hAnsiTheme="majorHAnsi" w:cstheme="majorHAnsi"/>
          <w:sz w:val="20"/>
          <w:szCs w:val="20"/>
        </w:rPr>
        <w:t>Selección basada en las Calificaciones de los Consultores.</w:t>
      </w: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030ABE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A431" w14:textId="77777777" w:rsidR="00030ABE" w:rsidRDefault="00030ABE" w:rsidP="00CE4044">
      <w:pPr>
        <w:spacing w:after="0" w:line="240" w:lineRule="auto"/>
      </w:pPr>
      <w:r>
        <w:separator/>
      </w:r>
    </w:p>
  </w:endnote>
  <w:endnote w:type="continuationSeparator" w:id="0">
    <w:p w14:paraId="0299F00C" w14:textId="77777777" w:rsidR="00030ABE" w:rsidRDefault="00030ABE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3D90" w14:textId="77777777" w:rsidR="00030ABE" w:rsidRDefault="00030ABE" w:rsidP="00CE4044">
      <w:pPr>
        <w:spacing w:after="0" w:line="240" w:lineRule="auto"/>
      </w:pPr>
      <w:r>
        <w:separator/>
      </w:r>
    </w:p>
  </w:footnote>
  <w:footnote w:type="continuationSeparator" w:id="0">
    <w:p w14:paraId="091ADE0C" w14:textId="77777777" w:rsidR="00030ABE" w:rsidRDefault="00030ABE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FC0"/>
    <w:multiLevelType w:val="hybridMultilevel"/>
    <w:tmpl w:val="76B67E94"/>
    <w:lvl w:ilvl="0" w:tplc="280A000F">
      <w:start w:val="1"/>
      <w:numFmt w:val="decimal"/>
      <w:lvlText w:val="%1."/>
      <w:lvlJc w:val="left"/>
      <w:pPr>
        <w:ind w:left="1288" w:hanging="360"/>
      </w:pPr>
    </w:lvl>
    <w:lvl w:ilvl="1" w:tplc="280A0019" w:tentative="1">
      <w:start w:val="1"/>
      <w:numFmt w:val="lowerLetter"/>
      <w:lvlText w:val="%2."/>
      <w:lvlJc w:val="left"/>
      <w:pPr>
        <w:ind w:left="2008" w:hanging="360"/>
      </w:pPr>
    </w:lvl>
    <w:lvl w:ilvl="2" w:tplc="280A001B" w:tentative="1">
      <w:start w:val="1"/>
      <w:numFmt w:val="lowerRoman"/>
      <w:lvlText w:val="%3."/>
      <w:lvlJc w:val="right"/>
      <w:pPr>
        <w:ind w:left="2728" w:hanging="180"/>
      </w:pPr>
    </w:lvl>
    <w:lvl w:ilvl="3" w:tplc="280A000F" w:tentative="1">
      <w:start w:val="1"/>
      <w:numFmt w:val="decimal"/>
      <w:lvlText w:val="%4."/>
      <w:lvlJc w:val="left"/>
      <w:pPr>
        <w:ind w:left="3448" w:hanging="360"/>
      </w:pPr>
    </w:lvl>
    <w:lvl w:ilvl="4" w:tplc="280A0019" w:tentative="1">
      <w:start w:val="1"/>
      <w:numFmt w:val="lowerLetter"/>
      <w:lvlText w:val="%5."/>
      <w:lvlJc w:val="left"/>
      <w:pPr>
        <w:ind w:left="4168" w:hanging="360"/>
      </w:pPr>
    </w:lvl>
    <w:lvl w:ilvl="5" w:tplc="280A001B" w:tentative="1">
      <w:start w:val="1"/>
      <w:numFmt w:val="lowerRoman"/>
      <w:lvlText w:val="%6."/>
      <w:lvlJc w:val="right"/>
      <w:pPr>
        <w:ind w:left="4888" w:hanging="180"/>
      </w:pPr>
    </w:lvl>
    <w:lvl w:ilvl="6" w:tplc="280A000F" w:tentative="1">
      <w:start w:val="1"/>
      <w:numFmt w:val="decimal"/>
      <w:lvlText w:val="%7."/>
      <w:lvlJc w:val="left"/>
      <w:pPr>
        <w:ind w:left="5608" w:hanging="360"/>
      </w:pPr>
    </w:lvl>
    <w:lvl w:ilvl="7" w:tplc="280A0019" w:tentative="1">
      <w:start w:val="1"/>
      <w:numFmt w:val="lowerLetter"/>
      <w:lvlText w:val="%8."/>
      <w:lvlJc w:val="left"/>
      <w:pPr>
        <w:ind w:left="6328" w:hanging="360"/>
      </w:pPr>
    </w:lvl>
    <w:lvl w:ilvl="8" w:tplc="2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66466B"/>
    <w:multiLevelType w:val="hybridMultilevel"/>
    <w:tmpl w:val="5B3808A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9F0193"/>
    <w:multiLevelType w:val="hybridMultilevel"/>
    <w:tmpl w:val="16984C80"/>
    <w:lvl w:ilvl="0" w:tplc="705603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C171EC2"/>
    <w:multiLevelType w:val="hybridMultilevel"/>
    <w:tmpl w:val="847888F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51901">
    <w:abstractNumId w:val="15"/>
  </w:num>
  <w:num w:numId="2" w16cid:durableId="1430540911">
    <w:abstractNumId w:val="16"/>
  </w:num>
  <w:num w:numId="3" w16cid:durableId="416750032">
    <w:abstractNumId w:val="7"/>
  </w:num>
  <w:num w:numId="4" w16cid:durableId="1813213693">
    <w:abstractNumId w:val="2"/>
  </w:num>
  <w:num w:numId="5" w16cid:durableId="81265957">
    <w:abstractNumId w:val="5"/>
  </w:num>
  <w:num w:numId="6" w16cid:durableId="949046943">
    <w:abstractNumId w:val="14"/>
  </w:num>
  <w:num w:numId="7" w16cid:durableId="1433477676">
    <w:abstractNumId w:val="11"/>
  </w:num>
  <w:num w:numId="8" w16cid:durableId="1405957210">
    <w:abstractNumId w:val="10"/>
  </w:num>
  <w:num w:numId="9" w16cid:durableId="712458088">
    <w:abstractNumId w:val="4"/>
  </w:num>
  <w:num w:numId="10" w16cid:durableId="1351569161">
    <w:abstractNumId w:val="9"/>
  </w:num>
  <w:num w:numId="11" w16cid:durableId="1167744007">
    <w:abstractNumId w:val="1"/>
  </w:num>
  <w:num w:numId="12" w16cid:durableId="1436945384">
    <w:abstractNumId w:val="6"/>
  </w:num>
  <w:num w:numId="13" w16cid:durableId="1218935201">
    <w:abstractNumId w:val="13"/>
  </w:num>
  <w:num w:numId="14" w16cid:durableId="1948654283">
    <w:abstractNumId w:val="12"/>
  </w:num>
  <w:num w:numId="15" w16cid:durableId="532808226">
    <w:abstractNumId w:val="3"/>
  </w:num>
  <w:num w:numId="16" w16cid:durableId="1399401342">
    <w:abstractNumId w:val="8"/>
  </w:num>
  <w:num w:numId="17" w16cid:durableId="5906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030ABE"/>
    <w:rsid w:val="00100D42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03BF3"/>
    <w:rsid w:val="003735A2"/>
    <w:rsid w:val="00380029"/>
    <w:rsid w:val="003D3BC0"/>
    <w:rsid w:val="003D440C"/>
    <w:rsid w:val="003F7F02"/>
    <w:rsid w:val="00496DEF"/>
    <w:rsid w:val="004A577A"/>
    <w:rsid w:val="004C2B62"/>
    <w:rsid w:val="004E72EB"/>
    <w:rsid w:val="00501936"/>
    <w:rsid w:val="00511218"/>
    <w:rsid w:val="0055009F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40C34"/>
    <w:rsid w:val="00850F64"/>
    <w:rsid w:val="008553FF"/>
    <w:rsid w:val="00875FC8"/>
    <w:rsid w:val="00892565"/>
    <w:rsid w:val="008A71BD"/>
    <w:rsid w:val="008B3820"/>
    <w:rsid w:val="008D0A6E"/>
    <w:rsid w:val="00947B63"/>
    <w:rsid w:val="00A0733B"/>
    <w:rsid w:val="00A35D25"/>
    <w:rsid w:val="00A71644"/>
    <w:rsid w:val="00A81AE4"/>
    <w:rsid w:val="00AC28BC"/>
    <w:rsid w:val="00B86C5A"/>
    <w:rsid w:val="00B90233"/>
    <w:rsid w:val="00BA67CB"/>
    <w:rsid w:val="00C041A1"/>
    <w:rsid w:val="00CB52B3"/>
    <w:rsid w:val="00CD4161"/>
    <w:rsid w:val="00CE4044"/>
    <w:rsid w:val="00D5734A"/>
    <w:rsid w:val="00DB1A2F"/>
    <w:rsid w:val="00DD21D3"/>
    <w:rsid w:val="00DE3C04"/>
    <w:rsid w:val="00E87F5A"/>
    <w:rsid w:val="00EC6D9B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Proyecto 01</cp:lastModifiedBy>
  <cp:revision>6</cp:revision>
  <cp:lastPrinted>2022-04-06T22:11:00Z</cp:lastPrinted>
  <dcterms:created xsi:type="dcterms:W3CDTF">2024-02-08T15:27:00Z</dcterms:created>
  <dcterms:modified xsi:type="dcterms:W3CDTF">2024-02-08T15:56:00Z</dcterms:modified>
</cp:coreProperties>
</file>