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42C9" w14:textId="79361618" w:rsidR="008C24CC" w:rsidRDefault="00080041" w:rsidP="00853AF4">
      <w:pPr>
        <w:pStyle w:val="Ttulo1"/>
        <w:numPr>
          <w:ilvl w:val="0"/>
          <w:numId w:val="0"/>
        </w:numPr>
        <w:ind w:left="360" w:hanging="360"/>
      </w:pPr>
      <w:bookmarkStart w:id="0" w:name="_Toc117796022"/>
      <w:r>
        <w:t xml:space="preserve">ANEXO </w:t>
      </w:r>
      <w:r w:rsidR="007E2EBD">
        <w:t>9</w:t>
      </w:r>
      <w:r>
        <w:t>: REPORTE DE VIABILIDAD</w:t>
      </w:r>
      <w:bookmarkEnd w:id="0"/>
    </w:p>
    <w:tbl>
      <w:tblPr>
        <w:tblW w:w="5000" w:type="pct"/>
        <w:tblLayout w:type="fixed"/>
        <w:tblCellMar>
          <w:left w:w="70" w:type="dxa"/>
          <w:right w:w="70" w:type="dxa"/>
        </w:tblCellMar>
        <w:tblLook w:val="04A0" w:firstRow="1" w:lastRow="0" w:firstColumn="1" w:lastColumn="0" w:noHBand="0" w:noVBand="1"/>
      </w:tblPr>
      <w:tblGrid>
        <w:gridCol w:w="265"/>
        <w:gridCol w:w="331"/>
        <w:gridCol w:w="1528"/>
        <w:gridCol w:w="738"/>
        <w:gridCol w:w="734"/>
        <w:gridCol w:w="609"/>
        <w:gridCol w:w="474"/>
        <w:gridCol w:w="518"/>
        <w:gridCol w:w="91"/>
        <w:gridCol w:w="950"/>
        <w:gridCol w:w="520"/>
        <w:gridCol w:w="172"/>
        <w:gridCol w:w="1443"/>
        <w:gridCol w:w="258"/>
        <w:gridCol w:w="85"/>
        <w:gridCol w:w="160"/>
        <w:gridCol w:w="599"/>
        <w:gridCol w:w="160"/>
      </w:tblGrid>
      <w:tr w:rsidR="00A847B3" w:rsidRPr="00A847B3" w14:paraId="7309D37A" w14:textId="77777777" w:rsidTr="00F60ABB">
        <w:trPr>
          <w:gridAfter w:val="1"/>
          <w:wAfter w:w="83" w:type="pct"/>
          <w:trHeight w:val="345"/>
        </w:trPr>
        <w:tc>
          <w:tcPr>
            <w:tcW w:w="4917" w:type="pct"/>
            <w:gridSpan w:val="17"/>
            <w:tcBorders>
              <w:top w:val="nil"/>
              <w:left w:val="nil"/>
              <w:bottom w:val="nil"/>
              <w:right w:val="nil"/>
            </w:tcBorders>
            <w:shd w:val="clear" w:color="auto" w:fill="auto"/>
            <w:noWrap/>
            <w:vAlign w:val="center"/>
            <w:hideMark/>
          </w:tcPr>
          <w:p w14:paraId="3BACE63F" w14:textId="77777777" w:rsidR="00A847B3" w:rsidRPr="00A847B3" w:rsidRDefault="00A847B3" w:rsidP="00A847B3">
            <w:pPr>
              <w:spacing w:line="240" w:lineRule="auto"/>
              <w:jc w:val="center"/>
              <w:rPr>
                <w:rFonts w:eastAsia="Times New Roman"/>
                <w:b/>
                <w:bCs/>
                <w:sz w:val="28"/>
                <w:szCs w:val="28"/>
                <w:lang w:eastAsia="es-PE"/>
              </w:rPr>
            </w:pPr>
            <w:r w:rsidRPr="00A847B3">
              <w:rPr>
                <w:rFonts w:eastAsia="Times New Roman"/>
                <w:b/>
                <w:bCs/>
                <w:sz w:val="24"/>
                <w:szCs w:val="24"/>
                <w:lang w:eastAsia="es-PE"/>
              </w:rPr>
              <w:t>REPORTE DE VIABILIDAD DE PATENTE (RV)</w:t>
            </w:r>
          </w:p>
        </w:tc>
      </w:tr>
      <w:tr w:rsidR="00A847B3" w:rsidRPr="00A847B3" w14:paraId="0D28BD84" w14:textId="77777777" w:rsidTr="00163A42">
        <w:trPr>
          <w:gridAfter w:val="1"/>
          <w:wAfter w:w="83" w:type="pct"/>
          <w:trHeight w:val="270"/>
        </w:trPr>
        <w:tc>
          <w:tcPr>
            <w:tcW w:w="138" w:type="pct"/>
            <w:tcBorders>
              <w:top w:val="nil"/>
              <w:left w:val="nil"/>
              <w:bottom w:val="nil"/>
              <w:right w:val="nil"/>
            </w:tcBorders>
            <w:shd w:val="clear" w:color="auto" w:fill="auto"/>
            <w:vAlign w:val="bottom"/>
            <w:hideMark/>
          </w:tcPr>
          <w:p w14:paraId="5B02F24B" w14:textId="77777777" w:rsidR="00A847B3" w:rsidRPr="00A847B3" w:rsidRDefault="00A847B3" w:rsidP="00A847B3">
            <w:pPr>
              <w:spacing w:line="240" w:lineRule="auto"/>
              <w:jc w:val="center"/>
              <w:rPr>
                <w:rFonts w:eastAsia="Times New Roman"/>
                <w:b/>
                <w:bCs/>
                <w:sz w:val="28"/>
                <w:szCs w:val="28"/>
                <w:lang w:eastAsia="es-PE"/>
              </w:rPr>
            </w:pPr>
          </w:p>
        </w:tc>
        <w:tc>
          <w:tcPr>
            <w:tcW w:w="172" w:type="pct"/>
            <w:tcBorders>
              <w:top w:val="nil"/>
              <w:left w:val="nil"/>
              <w:bottom w:val="nil"/>
              <w:right w:val="nil"/>
            </w:tcBorders>
            <w:shd w:val="clear" w:color="auto" w:fill="auto"/>
            <w:vAlign w:val="bottom"/>
            <w:hideMark/>
          </w:tcPr>
          <w:p w14:paraId="1B16149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vAlign w:val="bottom"/>
            <w:hideMark/>
          </w:tcPr>
          <w:p w14:paraId="391FD90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vAlign w:val="bottom"/>
            <w:hideMark/>
          </w:tcPr>
          <w:p w14:paraId="15D630B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vAlign w:val="bottom"/>
            <w:hideMark/>
          </w:tcPr>
          <w:p w14:paraId="5517E5C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vAlign w:val="bottom"/>
            <w:hideMark/>
          </w:tcPr>
          <w:p w14:paraId="10D5C79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vAlign w:val="bottom"/>
            <w:hideMark/>
          </w:tcPr>
          <w:p w14:paraId="7457120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bottom"/>
            <w:hideMark/>
          </w:tcPr>
          <w:p w14:paraId="4B5C2B8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bottom"/>
            <w:hideMark/>
          </w:tcPr>
          <w:p w14:paraId="29FFAE4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bottom"/>
            <w:hideMark/>
          </w:tcPr>
          <w:p w14:paraId="50CE469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bottom"/>
            <w:hideMark/>
          </w:tcPr>
          <w:p w14:paraId="147601E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0E3454A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08A0AB6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16DBE68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BDC7607" w14:textId="77777777" w:rsidTr="00163A42">
        <w:trPr>
          <w:gridAfter w:val="1"/>
          <w:wAfter w:w="83" w:type="pct"/>
          <w:trHeight w:val="450"/>
        </w:trPr>
        <w:tc>
          <w:tcPr>
            <w:tcW w:w="138" w:type="pct"/>
            <w:tcBorders>
              <w:top w:val="nil"/>
              <w:left w:val="nil"/>
              <w:bottom w:val="nil"/>
              <w:right w:val="nil"/>
            </w:tcBorders>
            <w:shd w:val="clear" w:color="auto" w:fill="auto"/>
            <w:noWrap/>
            <w:vAlign w:val="bottom"/>
            <w:hideMark/>
          </w:tcPr>
          <w:p w14:paraId="6EFB21F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2" w:type="pct"/>
            <w:tcBorders>
              <w:top w:val="nil"/>
              <w:left w:val="nil"/>
              <w:bottom w:val="nil"/>
              <w:right w:val="nil"/>
            </w:tcBorders>
            <w:shd w:val="clear" w:color="auto" w:fill="auto"/>
            <w:noWrap/>
            <w:vAlign w:val="bottom"/>
            <w:hideMark/>
          </w:tcPr>
          <w:p w14:paraId="335285E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7FE7B6E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77616AE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6F4FF53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697F273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4E0FE93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53725EA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65A5588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1341E73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927" w:type="pct"/>
            <w:gridSpan w:val="3"/>
            <w:tcBorders>
              <w:top w:val="single" w:sz="4" w:space="0" w:color="auto"/>
              <w:left w:val="single" w:sz="4" w:space="0" w:color="auto"/>
              <w:bottom w:val="single" w:sz="4" w:space="0" w:color="auto"/>
              <w:right w:val="nil"/>
            </w:tcBorders>
            <w:shd w:val="clear" w:color="000000" w:fill="D9D9D9"/>
            <w:vAlign w:val="center"/>
            <w:hideMark/>
          </w:tcPr>
          <w:p w14:paraId="624F2CD3"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FECHA DE BÚSQUEDA</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777552"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 </w:t>
            </w:r>
          </w:p>
        </w:tc>
      </w:tr>
      <w:tr w:rsidR="00F60ABB" w:rsidRPr="00A847B3" w14:paraId="2B625CA0" w14:textId="77777777" w:rsidTr="00163A42">
        <w:trPr>
          <w:gridAfter w:val="1"/>
          <w:wAfter w:w="83" w:type="pct"/>
          <w:trHeight w:val="499"/>
        </w:trPr>
        <w:tc>
          <w:tcPr>
            <w:tcW w:w="1485"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A8969A"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TITULO DEL PROYECTO</w:t>
            </w:r>
          </w:p>
        </w:tc>
        <w:tc>
          <w:tcPr>
            <w:tcW w:w="3432" w:type="pct"/>
            <w:gridSpan w:val="13"/>
            <w:tcBorders>
              <w:top w:val="single" w:sz="4" w:space="0" w:color="auto"/>
              <w:left w:val="nil"/>
              <w:bottom w:val="single" w:sz="4" w:space="0" w:color="auto"/>
              <w:right w:val="single" w:sz="4" w:space="0" w:color="auto"/>
            </w:tcBorders>
            <w:shd w:val="clear" w:color="000000" w:fill="FFFFFF"/>
            <w:noWrap/>
            <w:vAlign w:val="center"/>
            <w:hideMark/>
          </w:tcPr>
          <w:p w14:paraId="15A6644B"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r>
      <w:tr w:rsidR="00A847B3" w:rsidRPr="00A847B3" w14:paraId="615C0BE5" w14:textId="77777777" w:rsidTr="00163A42">
        <w:trPr>
          <w:gridAfter w:val="1"/>
          <w:wAfter w:w="83" w:type="pct"/>
          <w:trHeight w:val="499"/>
        </w:trPr>
        <w:tc>
          <w:tcPr>
            <w:tcW w:w="148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788359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ORGANIZACIÓN ASOCIADA AL PROYECTO</w:t>
            </w:r>
          </w:p>
        </w:tc>
        <w:tc>
          <w:tcPr>
            <w:tcW w:w="3432" w:type="pct"/>
            <w:gridSpan w:val="13"/>
            <w:tcBorders>
              <w:top w:val="single" w:sz="4" w:space="0" w:color="auto"/>
              <w:left w:val="nil"/>
              <w:bottom w:val="single" w:sz="4" w:space="0" w:color="auto"/>
              <w:right w:val="single" w:sz="4" w:space="0" w:color="auto"/>
            </w:tcBorders>
            <w:shd w:val="clear" w:color="000000" w:fill="FFFFFF"/>
            <w:noWrap/>
            <w:vAlign w:val="center"/>
            <w:hideMark/>
          </w:tcPr>
          <w:p w14:paraId="3F7E0A40"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r>
      <w:tr w:rsidR="00F60ABB" w:rsidRPr="00A847B3" w14:paraId="1C0FDB89"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23413772" w14:textId="77777777" w:rsidR="00A847B3" w:rsidRPr="00A847B3" w:rsidRDefault="00A847B3" w:rsidP="00A847B3">
            <w:pPr>
              <w:spacing w:line="240" w:lineRule="auto"/>
              <w:jc w:val="left"/>
              <w:rPr>
                <w:rFonts w:eastAsia="Times New Roman"/>
                <w:b/>
                <w:bCs/>
                <w:sz w:val="16"/>
                <w:szCs w:val="16"/>
                <w:lang w:eastAsia="es-PE"/>
              </w:rPr>
            </w:pPr>
          </w:p>
        </w:tc>
        <w:tc>
          <w:tcPr>
            <w:tcW w:w="172" w:type="pct"/>
            <w:tcBorders>
              <w:top w:val="nil"/>
              <w:left w:val="nil"/>
              <w:bottom w:val="nil"/>
              <w:right w:val="nil"/>
            </w:tcBorders>
            <w:shd w:val="clear" w:color="auto" w:fill="auto"/>
            <w:noWrap/>
            <w:vAlign w:val="bottom"/>
            <w:hideMark/>
          </w:tcPr>
          <w:p w14:paraId="17F8CF6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3F3A7F9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423D620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47E76E4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147E86A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5500FEA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2237014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3339A14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44EC93A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42EA5C3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33E09A4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4A8C3A2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00A02DF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796A9DB"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65CDD8"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BREVE RESUMEN DEL PROYECTO ANALIZADO</w:t>
            </w:r>
          </w:p>
        </w:tc>
      </w:tr>
      <w:tr w:rsidR="00A847B3" w:rsidRPr="00A847B3" w14:paraId="049FEEC9" w14:textId="77777777" w:rsidTr="00F60ABB">
        <w:trPr>
          <w:gridAfter w:val="1"/>
          <w:wAfter w:w="83" w:type="pct"/>
          <w:trHeight w:val="1260"/>
        </w:trPr>
        <w:tc>
          <w:tcPr>
            <w:tcW w:w="4917"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F23D" w14:textId="77777777" w:rsidR="00A847B3" w:rsidRPr="00A847B3" w:rsidRDefault="00A847B3" w:rsidP="00A847B3">
            <w:pPr>
              <w:spacing w:line="240" w:lineRule="auto"/>
              <w:jc w:val="center"/>
              <w:rPr>
                <w:rFonts w:eastAsia="Times New Roman"/>
                <w:sz w:val="16"/>
                <w:szCs w:val="16"/>
                <w:lang w:eastAsia="es-PE"/>
              </w:rPr>
            </w:pPr>
            <w:r w:rsidRPr="00A847B3">
              <w:rPr>
                <w:rFonts w:eastAsia="Times New Roman"/>
                <w:sz w:val="16"/>
                <w:szCs w:val="16"/>
                <w:lang w:eastAsia="es-PE"/>
              </w:rPr>
              <w:t> </w:t>
            </w:r>
          </w:p>
        </w:tc>
      </w:tr>
      <w:tr w:rsidR="00F60ABB" w:rsidRPr="00A847B3" w14:paraId="6E8167E5"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06983DEF" w14:textId="77777777" w:rsidR="00A847B3" w:rsidRPr="00A847B3" w:rsidRDefault="00A847B3" w:rsidP="00A847B3">
            <w:pPr>
              <w:spacing w:line="240" w:lineRule="auto"/>
              <w:jc w:val="center"/>
              <w:rPr>
                <w:rFonts w:eastAsia="Times New Roman"/>
                <w:sz w:val="16"/>
                <w:szCs w:val="16"/>
                <w:lang w:eastAsia="es-PE"/>
              </w:rPr>
            </w:pPr>
          </w:p>
        </w:tc>
        <w:tc>
          <w:tcPr>
            <w:tcW w:w="172" w:type="pct"/>
            <w:tcBorders>
              <w:top w:val="nil"/>
              <w:left w:val="nil"/>
              <w:bottom w:val="nil"/>
              <w:right w:val="nil"/>
            </w:tcBorders>
            <w:shd w:val="clear" w:color="auto" w:fill="auto"/>
            <w:noWrap/>
            <w:vAlign w:val="bottom"/>
            <w:hideMark/>
          </w:tcPr>
          <w:p w14:paraId="198CB40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45E3E90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536EB17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589BF85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72937C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1F2676D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21AB12A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3AF7F2C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552A83A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5B098E0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189BC0F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2A46DD0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7B9A6E2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26C94282"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7BBB31"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IDENTIFICACIÓN DE MATERIA PATENTABLE</w:t>
            </w:r>
          </w:p>
        </w:tc>
      </w:tr>
      <w:tr w:rsidR="00A847B3" w:rsidRPr="00A847B3" w14:paraId="32448842" w14:textId="77777777" w:rsidTr="00163A42">
        <w:trPr>
          <w:gridAfter w:val="1"/>
          <w:wAfter w:w="83" w:type="pct"/>
          <w:trHeight w:val="780"/>
        </w:trPr>
        <w:tc>
          <w:tcPr>
            <w:tcW w:w="1102"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094AD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¿Supera el artículo 15 de la D.A. 486?</w:t>
            </w:r>
          </w:p>
        </w:tc>
        <w:tc>
          <w:tcPr>
            <w:tcW w:w="383"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98A1818" w14:textId="3A2FA4D1" w:rsidR="00A847B3" w:rsidRPr="00A847B3" w:rsidRDefault="00A847B3" w:rsidP="00A847B3">
            <w:pPr>
              <w:spacing w:line="240" w:lineRule="auto"/>
              <w:jc w:val="center"/>
              <w:rPr>
                <w:rFonts w:eastAsia="Times New Roman"/>
                <w:b/>
                <w:bCs/>
                <w:color w:val="000000"/>
                <w:sz w:val="16"/>
                <w:szCs w:val="16"/>
                <w:lang w:eastAsia="es-PE"/>
              </w:rPr>
            </w:pPr>
            <w:r w:rsidRPr="00A847B3">
              <w:rPr>
                <w:rFonts w:eastAsia="Times New Roman"/>
                <w:b/>
                <w:bCs/>
                <w:color w:val="000000"/>
                <w:sz w:val="16"/>
                <w:szCs w:val="16"/>
                <w:lang w:eastAsia="es-PE"/>
              </w:rPr>
              <w:t>SI</w:t>
            </w:r>
            <w:r w:rsidR="00163A42">
              <w:rPr>
                <w:rFonts w:eastAsia="Times New Roman"/>
                <w:b/>
                <w:bCs/>
                <w:color w:val="000000"/>
                <w:sz w:val="16"/>
                <w:szCs w:val="16"/>
                <w:lang w:eastAsia="es-PE"/>
              </w:rPr>
              <w:t xml:space="preserve"> / NO</w:t>
            </w:r>
          </w:p>
        </w:tc>
        <w:tc>
          <w:tcPr>
            <w:tcW w:w="1212"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11CB0459"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¿Supera el artículo 20 de la D.A. 486?</w:t>
            </w:r>
          </w:p>
        </w:tc>
        <w:tc>
          <w:tcPr>
            <w:tcW w:w="540" w:type="pct"/>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4728394" w14:textId="479BCCEB" w:rsidR="00A847B3" w:rsidRPr="00A847B3" w:rsidRDefault="00A847B3" w:rsidP="00A847B3">
            <w:pPr>
              <w:spacing w:line="240" w:lineRule="auto"/>
              <w:jc w:val="center"/>
              <w:rPr>
                <w:rFonts w:eastAsia="Times New Roman"/>
                <w:b/>
                <w:bCs/>
                <w:color w:val="000000"/>
                <w:sz w:val="16"/>
                <w:szCs w:val="16"/>
                <w:lang w:eastAsia="es-PE"/>
              </w:rPr>
            </w:pPr>
            <w:r w:rsidRPr="00A847B3">
              <w:rPr>
                <w:rFonts w:eastAsia="Times New Roman"/>
                <w:b/>
                <w:bCs/>
                <w:color w:val="000000"/>
                <w:sz w:val="16"/>
                <w:szCs w:val="16"/>
                <w:lang w:eastAsia="es-PE"/>
              </w:rPr>
              <w:t>SI</w:t>
            </w:r>
            <w:r w:rsidR="00163A42">
              <w:rPr>
                <w:rFonts w:eastAsia="Times New Roman"/>
                <w:b/>
                <w:bCs/>
                <w:color w:val="000000"/>
                <w:sz w:val="16"/>
                <w:szCs w:val="16"/>
                <w:lang w:eastAsia="es-PE"/>
              </w:rPr>
              <w:t xml:space="preserve"> / NO</w:t>
            </w:r>
          </w:p>
        </w:tc>
        <w:tc>
          <w:tcPr>
            <w:tcW w:w="1242" w:type="pct"/>
            <w:gridSpan w:val="4"/>
            <w:tcBorders>
              <w:top w:val="single" w:sz="4" w:space="0" w:color="auto"/>
              <w:left w:val="nil"/>
              <w:bottom w:val="single" w:sz="4" w:space="0" w:color="auto"/>
              <w:right w:val="single" w:sz="4" w:space="0" w:color="auto"/>
            </w:tcBorders>
            <w:shd w:val="clear" w:color="000000" w:fill="D9D9D9"/>
            <w:vAlign w:val="center"/>
            <w:hideMark/>
          </w:tcPr>
          <w:p w14:paraId="282E95EA"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¿Podría requerir un contrato de acceso a recursos genéticos?</w:t>
            </w:r>
          </w:p>
        </w:tc>
        <w:tc>
          <w:tcPr>
            <w:tcW w:w="438" w:type="pct"/>
            <w:gridSpan w:val="3"/>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E3A00FC" w14:textId="7B3AADAF" w:rsidR="00A847B3" w:rsidRPr="00A847B3" w:rsidRDefault="00163A42" w:rsidP="00A847B3">
            <w:pPr>
              <w:spacing w:line="240" w:lineRule="auto"/>
              <w:jc w:val="center"/>
              <w:rPr>
                <w:rFonts w:eastAsia="Times New Roman"/>
                <w:b/>
                <w:bCs/>
                <w:color w:val="000000"/>
                <w:sz w:val="16"/>
                <w:szCs w:val="16"/>
                <w:lang w:eastAsia="es-PE"/>
              </w:rPr>
            </w:pPr>
            <w:r>
              <w:rPr>
                <w:rFonts w:eastAsia="Times New Roman"/>
                <w:b/>
                <w:bCs/>
                <w:color w:val="000000"/>
                <w:sz w:val="16"/>
                <w:szCs w:val="16"/>
                <w:lang w:eastAsia="es-PE"/>
              </w:rPr>
              <w:t>SI / NO</w:t>
            </w:r>
          </w:p>
        </w:tc>
      </w:tr>
      <w:tr w:rsidR="00A847B3" w:rsidRPr="00A847B3" w14:paraId="58329170" w14:textId="77777777" w:rsidTr="00F60ABB">
        <w:trPr>
          <w:gridAfter w:val="1"/>
          <w:wAfter w:w="83" w:type="pct"/>
          <w:trHeight w:val="1279"/>
        </w:trPr>
        <w:tc>
          <w:tcPr>
            <w:tcW w:w="4917" w:type="pct"/>
            <w:gridSpan w:val="17"/>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2C151C"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xml:space="preserve">Artículo 15 de la Decisión Andina 486: </w:t>
            </w:r>
            <w:r w:rsidRPr="00A847B3">
              <w:rPr>
                <w:rFonts w:eastAsia="Times New Roman"/>
                <w:sz w:val="16"/>
                <w:szCs w:val="16"/>
                <w:lang w:eastAsia="es-PE"/>
              </w:rPr>
              <w:t>Establece las características de las creaciones consideradas como "no invenciones".</w:t>
            </w:r>
            <w:r w:rsidRPr="00A847B3">
              <w:rPr>
                <w:rFonts w:eastAsia="Times New Roman"/>
                <w:b/>
                <w:bCs/>
                <w:sz w:val="16"/>
                <w:szCs w:val="16"/>
                <w:lang w:eastAsia="es-PE"/>
              </w:rPr>
              <w:br/>
              <w:t xml:space="preserve">Artículo 20 de la Decisión Andina 486: </w:t>
            </w:r>
            <w:r w:rsidRPr="00A847B3">
              <w:rPr>
                <w:rFonts w:eastAsia="Times New Roman"/>
                <w:sz w:val="16"/>
                <w:szCs w:val="16"/>
                <w:lang w:eastAsia="es-PE"/>
              </w:rPr>
              <w:t>Establece las características de las invenciones consideradas dentro de las "excepciones a la patentabilidad".</w:t>
            </w:r>
            <w:r w:rsidRPr="00A847B3">
              <w:rPr>
                <w:rFonts w:eastAsia="Times New Roman"/>
                <w:b/>
                <w:bCs/>
                <w:sz w:val="16"/>
                <w:szCs w:val="16"/>
                <w:lang w:eastAsia="es-PE"/>
              </w:rPr>
              <w:br/>
              <w:t>Contrato de acceso a recursos genéticos:</w:t>
            </w:r>
            <w:r w:rsidRPr="00A847B3">
              <w:rPr>
                <w:rFonts w:eastAsia="Times New Roman"/>
                <w:sz w:val="16"/>
                <w:szCs w:val="16"/>
                <w:lang w:eastAsia="es-PE"/>
              </w:rPr>
              <w:t xml:space="preserve"> Documento </w:t>
            </w:r>
            <w:proofErr w:type="spellStart"/>
            <w:r w:rsidRPr="00A847B3">
              <w:rPr>
                <w:rFonts w:eastAsia="Times New Roman"/>
                <w:sz w:val="16"/>
                <w:szCs w:val="16"/>
                <w:lang w:eastAsia="es-PE"/>
              </w:rPr>
              <w:t>escencial</w:t>
            </w:r>
            <w:proofErr w:type="spellEnd"/>
            <w:r w:rsidRPr="00A847B3">
              <w:rPr>
                <w:rFonts w:eastAsia="Times New Roman"/>
                <w:sz w:val="16"/>
                <w:szCs w:val="16"/>
                <w:lang w:eastAsia="es-PE"/>
              </w:rPr>
              <w:t xml:space="preserve"> para la tramitación de una</w:t>
            </w:r>
            <w:r w:rsidRPr="00A847B3">
              <w:rPr>
                <w:rFonts w:eastAsia="Times New Roman"/>
                <w:b/>
                <w:bCs/>
                <w:sz w:val="16"/>
                <w:szCs w:val="16"/>
                <w:lang w:eastAsia="es-PE"/>
              </w:rPr>
              <w:t xml:space="preserve"> </w:t>
            </w:r>
            <w:r w:rsidRPr="00A847B3">
              <w:rPr>
                <w:rFonts w:eastAsia="Times New Roman"/>
                <w:sz w:val="16"/>
                <w:szCs w:val="16"/>
                <w:lang w:eastAsia="es-PE"/>
              </w:rPr>
              <w:t>patente que comprende un recurso genético (plantas, animales o microorganismos) de los países miembro de la Comunidad Andina.</w:t>
            </w:r>
          </w:p>
        </w:tc>
      </w:tr>
      <w:tr w:rsidR="00F60ABB" w:rsidRPr="00A847B3" w14:paraId="2C918E1A"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27024D5B" w14:textId="77777777" w:rsidR="00A847B3" w:rsidRPr="00A847B3" w:rsidRDefault="00A847B3" w:rsidP="00A847B3">
            <w:pPr>
              <w:spacing w:line="240" w:lineRule="auto"/>
              <w:jc w:val="left"/>
              <w:rPr>
                <w:rFonts w:eastAsia="Times New Roman"/>
                <w:b/>
                <w:bCs/>
                <w:sz w:val="16"/>
                <w:szCs w:val="16"/>
                <w:lang w:eastAsia="es-PE"/>
              </w:rPr>
            </w:pPr>
          </w:p>
        </w:tc>
        <w:tc>
          <w:tcPr>
            <w:tcW w:w="172" w:type="pct"/>
            <w:tcBorders>
              <w:top w:val="nil"/>
              <w:left w:val="nil"/>
              <w:bottom w:val="nil"/>
              <w:right w:val="nil"/>
            </w:tcBorders>
            <w:shd w:val="clear" w:color="auto" w:fill="auto"/>
            <w:noWrap/>
            <w:vAlign w:val="bottom"/>
            <w:hideMark/>
          </w:tcPr>
          <w:p w14:paraId="1E5E637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261AAA0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67FA2B5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035E273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4E1324B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4F73B7F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2564C5B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2601A83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289E27C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5669F90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3A8370A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5F85EB8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2FAA1F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5021C029"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054480"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BÚSQUEDA DE ANTECEDENTES</w:t>
            </w:r>
          </w:p>
        </w:tc>
      </w:tr>
      <w:tr w:rsidR="00A847B3" w:rsidRPr="00A847B3" w14:paraId="4F10FA8B" w14:textId="77777777" w:rsidTr="00163A42">
        <w:trPr>
          <w:gridAfter w:val="1"/>
          <w:wAfter w:w="83" w:type="pct"/>
          <w:trHeight w:val="585"/>
        </w:trPr>
        <w:tc>
          <w:tcPr>
            <w:tcW w:w="1102" w:type="pct"/>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9D5C0A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ESTRATEGIA DE BÚSQUEDA</w:t>
            </w:r>
          </w:p>
        </w:tc>
        <w:tc>
          <w:tcPr>
            <w:tcW w:w="1080" w:type="pct"/>
            <w:gridSpan w:val="3"/>
            <w:tcBorders>
              <w:top w:val="single" w:sz="4" w:space="0" w:color="auto"/>
              <w:left w:val="nil"/>
              <w:bottom w:val="single" w:sz="4" w:space="0" w:color="auto"/>
              <w:right w:val="single" w:sz="4" w:space="0" w:color="000000"/>
            </w:tcBorders>
            <w:shd w:val="clear" w:color="000000" w:fill="D9D9D9"/>
            <w:vAlign w:val="center"/>
            <w:hideMark/>
          </w:tcPr>
          <w:p w14:paraId="584DC09B"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Palabras clave utilizadas</w:t>
            </w:r>
          </w:p>
        </w:tc>
        <w:tc>
          <w:tcPr>
            <w:tcW w:w="2735" w:type="pct"/>
            <w:gridSpan w:val="11"/>
            <w:tcBorders>
              <w:top w:val="single" w:sz="4" w:space="0" w:color="auto"/>
              <w:left w:val="nil"/>
              <w:bottom w:val="single" w:sz="4" w:space="0" w:color="auto"/>
              <w:right w:val="single" w:sz="4" w:space="0" w:color="auto"/>
            </w:tcBorders>
            <w:shd w:val="clear" w:color="000000" w:fill="FFFFFF"/>
            <w:noWrap/>
            <w:vAlign w:val="center"/>
            <w:hideMark/>
          </w:tcPr>
          <w:p w14:paraId="39E2DBA4"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27EC66D5" w14:textId="77777777" w:rsidTr="00163A42">
        <w:trPr>
          <w:gridAfter w:val="1"/>
          <w:wAfter w:w="83" w:type="pct"/>
          <w:trHeight w:val="675"/>
        </w:trPr>
        <w:tc>
          <w:tcPr>
            <w:tcW w:w="1102" w:type="pct"/>
            <w:gridSpan w:val="3"/>
            <w:vMerge/>
            <w:tcBorders>
              <w:top w:val="single" w:sz="4" w:space="0" w:color="auto"/>
              <w:left w:val="single" w:sz="4" w:space="0" w:color="auto"/>
              <w:bottom w:val="single" w:sz="4" w:space="0" w:color="000000"/>
              <w:right w:val="single" w:sz="4" w:space="0" w:color="000000"/>
            </w:tcBorders>
            <w:vAlign w:val="center"/>
            <w:hideMark/>
          </w:tcPr>
          <w:p w14:paraId="596889C6" w14:textId="77777777" w:rsidR="00A847B3" w:rsidRPr="00A847B3" w:rsidRDefault="00A847B3" w:rsidP="00A847B3">
            <w:pPr>
              <w:spacing w:line="240" w:lineRule="auto"/>
              <w:jc w:val="left"/>
              <w:rPr>
                <w:rFonts w:eastAsia="Times New Roman"/>
                <w:b/>
                <w:bCs/>
                <w:sz w:val="16"/>
                <w:szCs w:val="16"/>
                <w:lang w:eastAsia="es-PE"/>
              </w:rPr>
            </w:pPr>
          </w:p>
        </w:tc>
        <w:tc>
          <w:tcPr>
            <w:tcW w:w="1080" w:type="pct"/>
            <w:gridSpan w:val="3"/>
            <w:tcBorders>
              <w:top w:val="single" w:sz="4" w:space="0" w:color="auto"/>
              <w:left w:val="nil"/>
              <w:bottom w:val="single" w:sz="4" w:space="0" w:color="auto"/>
              <w:right w:val="single" w:sz="4" w:space="0" w:color="000000"/>
            </w:tcBorders>
            <w:shd w:val="clear" w:color="000000" w:fill="D9D9D9"/>
            <w:vAlign w:val="center"/>
            <w:hideMark/>
          </w:tcPr>
          <w:p w14:paraId="1A7A649F"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CIP/</w:t>
            </w:r>
            <w:proofErr w:type="gramStart"/>
            <w:r w:rsidRPr="00A847B3">
              <w:rPr>
                <w:rFonts w:eastAsia="Times New Roman"/>
                <w:b/>
                <w:bCs/>
                <w:sz w:val="16"/>
                <w:szCs w:val="16"/>
                <w:lang w:eastAsia="es-PE"/>
              </w:rPr>
              <w:t>CPC utilizada</w:t>
            </w:r>
            <w:proofErr w:type="gramEnd"/>
            <w:r w:rsidRPr="00A847B3">
              <w:rPr>
                <w:rFonts w:eastAsia="Times New Roman"/>
                <w:b/>
                <w:bCs/>
                <w:sz w:val="16"/>
                <w:szCs w:val="16"/>
                <w:lang w:eastAsia="es-PE"/>
              </w:rPr>
              <w:t>(s)</w:t>
            </w:r>
          </w:p>
        </w:tc>
        <w:tc>
          <w:tcPr>
            <w:tcW w:w="2735" w:type="pct"/>
            <w:gridSpan w:val="11"/>
            <w:tcBorders>
              <w:top w:val="single" w:sz="4" w:space="0" w:color="auto"/>
              <w:left w:val="nil"/>
              <w:bottom w:val="single" w:sz="4" w:space="0" w:color="auto"/>
              <w:right w:val="single" w:sz="4" w:space="0" w:color="auto"/>
            </w:tcBorders>
            <w:shd w:val="clear" w:color="000000" w:fill="FFFFFF"/>
            <w:noWrap/>
            <w:vAlign w:val="center"/>
            <w:hideMark/>
          </w:tcPr>
          <w:p w14:paraId="6472EC9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1832041C" w14:textId="77777777" w:rsidTr="00163A42">
        <w:trPr>
          <w:gridAfter w:val="1"/>
          <w:wAfter w:w="83" w:type="pct"/>
          <w:trHeight w:val="255"/>
        </w:trPr>
        <w:tc>
          <w:tcPr>
            <w:tcW w:w="1102"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331AF67"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CATEGORÍA</w:t>
            </w:r>
          </w:p>
        </w:tc>
        <w:tc>
          <w:tcPr>
            <w:tcW w:w="3815" w:type="pct"/>
            <w:gridSpan w:val="14"/>
            <w:tcBorders>
              <w:top w:val="single" w:sz="4" w:space="0" w:color="auto"/>
              <w:left w:val="nil"/>
              <w:bottom w:val="single" w:sz="4" w:space="0" w:color="auto"/>
              <w:right w:val="single" w:sz="4" w:space="0" w:color="auto"/>
            </w:tcBorders>
            <w:shd w:val="clear" w:color="000000" w:fill="D9D9D9"/>
            <w:vAlign w:val="bottom"/>
            <w:hideMark/>
          </w:tcPr>
          <w:p w14:paraId="1422DAD6"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DOCUMENTO</w:t>
            </w:r>
          </w:p>
        </w:tc>
      </w:tr>
      <w:tr w:rsidR="00A847B3" w:rsidRPr="00A847B3" w14:paraId="48D82E4E" w14:textId="77777777" w:rsidTr="00163A42">
        <w:trPr>
          <w:gridAfter w:val="1"/>
          <w:wAfter w:w="83" w:type="pct"/>
          <w:trHeight w:val="315"/>
        </w:trPr>
        <w:tc>
          <w:tcPr>
            <w:tcW w:w="1102"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51D45AC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5AAB2509"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72B8B29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center"/>
            <w:hideMark/>
          </w:tcPr>
          <w:p w14:paraId="32A75EE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center"/>
            <w:hideMark/>
          </w:tcPr>
          <w:p w14:paraId="59EFE7D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center"/>
            <w:hideMark/>
          </w:tcPr>
          <w:p w14:paraId="639DA72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center"/>
            <w:hideMark/>
          </w:tcPr>
          <w:p w14:paraId="322255A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center"/>
            <w:hideMark/>
          </w:tcPr>
          <w:p w14:paraId="6A3D341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center"/>
            <w:hideMark/>
          </w:tcPr>
          <w:p w14:paraId="4903842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vAlign w:val="center"/>
            <w:hideMark/>
          </w:tcPr>
          <w:p w14:paraId="26F1E8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vAlign w:val="center"/>
            <w:hideMark/>
          </w:tcPr>
          <w:p w14:paraId="297B992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vAlign w:val="center"/>
            <w:hideMark/>
          </w:tcPr>
          <w:p w14:paraId="05AFEB07"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r>
      <w:tr w:rsidR="00A847B3" w:rsidRPr="00A847B3" w14:paraId="101BA98D" w14:textId="77777777" w:rsidTr="00163A42">
        <w:trPr>
          <w:gridAfter w:val="1"/>
          <w:wAfter w:w="83" w:type="pct"/>
          <w:trHeight w:val="319"/>
        </w:trPr>
        <w:tc>
          <w:tcPr>
            <w:tcW w:w="1102" w:type="pct"/>
            <w:gridSpan w:val="3"/>
            <w:tcBorders>
              <w:top w:val="nil"/>
              <w:left w:val="single" w:sz="4" w:space="0" w:color="auto"/>
              <w:bottom w:val="single" w:sz="4" w:space="0" w:color="auto"/>
              <w:right w:val="single" w:sz="4" w:space="0" w:color="000000"/>
            </w:tcBorders>
            <w:shd w:val="clear" w:color="auto" w:fill="auto"/>
            <w:noWrap/>
            <w:vAlign w:val="bottom"/>
            <w:hideMark/>
          </w:tcPr>
          <w:p w14:paraId="28753A1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3442FA7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0890A811" w14:textId="77777777" w:rsidR="00A847B3" w:rsidRPr="00A847B3" w:rsidRDefault="00A847B3" w:rsidP="00A847B3">
            <w:pPr>
              <w:spacing w:line="240" w:lineRule="auto"/>
              <w:jc w:val="left"/>
              <w:rPr>
                <w:rFonts w:eastAsia="Times New Roman"/>
                <w:b/>
                <w:bCs/>
                <w:sz w:val="16"/>
                <w:szCs w:val="16"/>
                <w:lang w:eastAsia="es-PE"/>
              </w:rPr>
            </w:pPr>
            <w:proofErr w:type="spellStart"/>
            <w:r w:rsidRPr="00A847B3">
              <w:rPr>
                <w:rFonts w:eastAsia="Times New Roman"/>
                <w:b/>
                <w:bCs/>
                <w:sz w:val="16"/>
                <w:szCs w:val="16"/>
                <w:lang w:eastAsia="es-PE"/>
              </w:rPr>
              <w:t>N°</w:t>
            </w:r>
            <w:proofErr w:type="spellEnd"/>
            <w:r w:rsidRPr="00A847B3">
              <w:rPr>
                <w:rFonts w:eastAsia="Times New Roman"/>
                <w:b/>
                <w:bCs/>
                <w:sz w:val="16"/>
                <w:szCs w:val="16"/>
                <w:lang w:eastAsia="es-PE"/>
              </w:rPr>
              <w:t xml:space="preserve"> publicación (D01):</w:t>
            </w:r>
          </w:p>
        </w:tc>
        <w:tc>
          <w:tcPr>
            <w:tcW w:w="2489" w:type="pct"/>
            <w:gridSpan w:val="10"/>
            <w:tcBorders>
              <w:top w:val="nil"/>
              <w:left w:val="nil"/>
              <w:bottom w:val="nil"/>
              <w:right w:val="single" w:sz="4" w:space="0" w:color="000000"/>
            </w:tcBorders>
            <w:shd w:val="clear" w:color="auto" w:fill="auto"/>
            <w:vAlign w:val="center"/>
            <w:hideMark/>
          </w:tcPr>
          <w:p w14:paraId="308C440E" w14:textId="77777777" w:rsidR="00A847B3" w:rsidRPr="00A847B3" w:rsidRDefault="00A847B3" w:rsidP="00A847B3">
            <w:pPr>
              <w:spacing w:line="240" w:lineRule="auto"/>
              <w:jc w:val="left"/>
              <w:rPr>
                <w:rFonts w:eastAsia="Times New Roman"/>
                <w:b/>
                <w:bCs/>
                <w:sz w:val="16"/>
                <w:szCs w:val="16"/>
                <w:lang w:eastAsia="es-PE"/>
              </w:rPr>
            </w:pPr>
          </w:p>
        </w:tc>
      </w:tr>
      <w:tr w:rsidR="00A847B3" w:rsidRPr="00A847B3" w14:paraId="635CA627" w14:textId="77777777" w:rsidTr="00163A42">
        <w:trPr>
          <w:gridAfter w:val="1"/>
          <w:wAfter w:w="83" w:type="pct"/>
          <w:trHeight w:val="405"/>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10443F3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253B102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65E69D5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Titulo: </w:t>
            </w:r>
          </w:p>
        </w:tc>
        <w:tc>
          <w:tcPr>
            <w:tcW w:w="316" w:type="pct"/>
            <w:tcBorders>
              <w:top w:val="nil"/>
              <w:left w:val="nil"/>
              <w:bottom w:val="nil"/>
              <w:right w:val="nil"/>
            </w:tcBorders>
            <w:shd w:val="clear" w:color="auto" w:fill="auto"/>
            <w:noWrap/>
            <w:vAlign w:val="center"/>
            <w:hideMark/>
          </w:tcPr>
          <w:p w14:paraId="5B2E631A"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bottom w:val="nil"/>
              <w:right w:val="nil"/>
            </w:tcBorders>
            <w:shd w:val="clear" w:color="auto" w:fill="auto"/>
            <w:noWrap/>
            <w:vAlign w:val="bottom"/>
            <w:hideMark/>
          </w:tcPr>
          <w:p w14:paraId="1D9CB02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bottom w:val="nil"/>
              <w:right w:val="single" w:sz="4" w:space="0" w:color="000000"/>
            </w:tcBorders>
            <w:shd w:val="clear" w:color="auto" w:fill="auto"/>
            <w:vAlign w:val="center"/>
            <w:hideMark/>
          </w:tcPr>
          <w:p w14:paraId="1F1E2AC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65E0671"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745F226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00B7830B"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1B2AE456"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Fecha de publicación: </w:t>
            </w:r>
          </w:p>
        </w:tc>
        <w:tc>
          <w:tcPr>
            <w:tcW w:w="316" w:type="pct"/>
            <w:gridSpan w:val="2"/>
            <w:tcBorders>
              <w:top w:val="nil"/>
              <w:left w:val="nil"/>
              <w:bottom w:val="nil"/>
              <w:right w:val="nil"/>
            </w:tcBorders>
            <w:shd w:val="clear" w:color="auto" w:fill="auto"/>
            <w:noWrap/>
            <w:vAlign w:val="center"/>
            <w:hideMark/>
          </w:tcPr>
          <w:p w14:paraId="57867894" w14:textId="77777777" w:rsidR="00A847B3" w:rsidRPr="00A847B3" w:rsidRDefault="00A847B3" w:rsidP="00A847B3">
            <w:pPr>
              <w:spacing w:line="240" w:lineRule="auto"/>
              <w:jc w:val="left"/>
              <w:rPr>
                <w:rFonts w:eastAsia="Times New Roman"/>
                <w:sz w:val="16"/>
                <w:szCs w:val="16"/>
                <w:lang w:eastAsia="es-PE"/>
              </w:rPr>
            </w:pPr>
          </w:p>
        </w:tc>
        <w:tc>
          <w:tcPr>
            <w:tcW w:w="763" w:type="pct"/>
            <w:gridSpan w:val="2"/>
            <w:tcBorders>
              <w:top w:val="nil"/>
              <w:left w:val="nil"/>
              <w:bottom w:val="nil"/>
              <w:right w:val="nil"/>
            </w:tcBorders>
            <w:shd w:val="clear" w:color="auto" w:fill="auto"/>
            <w:noWrap/>
            <w:vAlign w:val="center"/>
            <w:hideMark/>
          </w:tcPr>
          <w:p w14:paraId="5CCCBA1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center"/>
            <w:hideMark/>
          </w:tcPr>
          <w:p w14:paraId="350BF14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center"/>
            <w:hideMark/>
          </w:tcPr>
          <w:p w14:paraId="2634F4D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center"/>
            <w:hideMark/>
          </w:tcPr>
          <w:p w14:paraId="58A2664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center"/>
            <w:hideMark/>
          </w:tcPr>
          <w:p w14:paraId="6939864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noWrap/>
            <w:vAlign w:val="center"/>
            <w:hideMark/>
          </w:tcPr>
          <w:p w14:paraId="5EE15A9C"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0B50B88D" w14:textId="77777777" w:rsidTr="00163A42">
        <w:trPr>
          <w:gridAfter w:val="1"/>
          <w:wAfter w:w="83" w:type="pct"/>
          <w:trHeight w:val="675"/>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6029C283"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3D1814E6"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5FE69850"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Enlace:</w:t>
            </w:r>
          </w:p>
        </w:tc>
        <w:tc>
          <w:tcPr>
            <w:tcW w:w="316" w:type="pct"/>
            <w:tcBorders>
              <w:top w:val="nil"/>
              <w:left w:val="nil"/>
              <w:bottom w:val="nil"/>
              <w:right w:val="nil"/>
            </w:tcBorders>
            <w:shd w:val="clear" w:color="auto" w:fill="auto"/>
            <w:noWrap/>
            <w:vAlign w:val="center"/>
            <w:hideMark/>
          </w:tcPr>
          <w:p w14:paraId="2C6E3052"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bottom w:val="nil"/>
              <w:right w:val="nil"/>
            </w:tcBorders>
            <w:shd w:val="clear" w:color="auto" w:fill="auto"/>
            <w:noWrap/>
            <w:vAlign w:val="bottom"/>
            <w:hideMark/>
          </w:tcPr>
          <w:p w14:paraId="1A408BE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bottom w:val="nil"/>
              <w:right w:val="single" w:sz="4" w:space="0" w:color="000000"/>
            </w:tcBorders>
            <w:shd w:val="clear" w:color="auto" w:fill="auto"/>
            <w:vAlign w:val="center"/>
            <w:hideMark/>
          </w:tcPr>
          <w:p w14:paraId="3944467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1CFFF80"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32C4A0D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3C5BF52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697" w:type="pct"/>
            <w:gridSpan w:val="2"/>
            <w:tcBorders>
              <w:top w:val="nil"/>
              <w:left w:val="nil"/>
              <w:bottom w:val="nil"/>
              <w:right w:val="nil"/>
            </w:tcBorders>
            <w:shd w:val="clear" w:color="auto" w:fill="auto"/>
            <w:noWrap/>
            <w:vAlign w:val="center"/>
            <w:hideMark/>
          </w:tcPr>
          <w:p w14:paraId="2ED7F1B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Sección relevante:</w:t>
            </w:r>
          </w:p>
        </w:tc>
        <w:tc>
          <w:tcPr>
            <w:tcW w:w="246" w:type="pct"/>
            <w:tcBorders>
              <w:top w:val="nil"/>
              <w:left w:val="nil"/>
              <w:bottom w:val="nil"/>
              <w:right w:val="nil"/>
            </w:tcBorders>
            <w:shd w:val="clear" w:color="auto" w:fill="auto"/>
            <w:noWrap/>
            <w:vAlign w:val="bottom"/>
            <w:hideMark/>
          </w:tcPr>
          <w:p w14:paraId="2D5FF310" w14:textId="77777777" w:rsidR="00A847B3" w:rsidRPr="00A847B3" w:rsidRDefault="00A847B3" w:rsidP="00A847B3">
            <w:pPr>
              <w:spacing w:line="240" w:lineRule="auto"/>
              <w:jc w:val="left"/>
              <w:rPr>
                <w:rFonts w:eastAsia="Times New Roman"/>
                <w:sz w:val="16"/>
                <w:szCs w:val="16"/>
                <w:lang w:eastAsia="es-PE"/>
              </w:rPr>
            </w:pPr>
          </w:p>
        </w:tc>
        <w:tc>
          <w:tcPr>
            <w:tcW w:w="2489" w:type="pct"/>
            <w:gridSpan w:val="10"/>
            <w:tcBorders>
              <w:top w:val="nil"/>
              <w:left w:val="nil"/>
              <w:bottom w:val="nil"/>
              <w:right w:val="single" w:sz="4" w:space="0" w:color="000000"/>
            </w:tcBorders>
            <w:shd w:val="clear" w:color="auto" w:fill="auto"/>
            <w:vAlign w:val="center"/>
            <w:hideMark/>
          </w:tcPr>
          <w:p w14:paraId="54FC658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6E35178"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5389BD5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6630DB50"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7B5A74C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center"/>
            <w:hideMark/>
          </w:tcPr>
          <w:p w14:paraId="584026D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301F6A9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center"/>
            <w:hideMark/>
          </w:tcPr>
          <w:p w14:paraId="4047E95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center"/>
            <w:hideMark/>
          </w:tcPr>
          <w:p w14:paraId="21CF459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center"/>
            <w:hideMark/>
          </w:tcPr>
          <w:p w14:paraId="27AE427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center"/>
            <w:hideMark/>
          </w:tcPr>
          <w:p w14:paraId="6337E1E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vAlign w:val="center"/>
            <w:hideMark/>
          </w:tcPr>
          <w:p w14:paraId="71E280F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vAlign w:val="center"/>
            <w:hideMark/>
          </w:tcPr>
          <w:p w14:paraId="197A24A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vAlign w:val="center"/>
            <w:hideMark/>
          </w:tcPr>
          <w:p w14:paraId="7DDBDE1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13F349FF"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09B96F6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29F3207A"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6F31B74B" w14:textId="77777777" w:rsidR="00A847B3" w:rsidRPr="00A847B3" w:rsidRDefault="00A847B3" w:rsidP="00A847B3">
            <w:pPr>
              <w:spacing w:line="240" w:lineRule="auto"/>
              <w:jc w:val="left"/>
              <w:rPr>
                <w:rFonts w:eastAsia="Times New Roman"/>
                <w:b/>
                <w:bCs/>
                <w:sz w:val="16"/>
                <w:szCs w:val="16"/>
                <w:lang w:eastAsia="es-PE"/>
              </w:rPr>
            </w:pPr>
            <w:proofErr w:type="spellStart"/>
            <w:r w:rsidRPr="00A847B3">
              <w:rPr>
                <w:rFonts w:eastAsia="Times New Roman"/>
                <w:b/>
                <w:bCs/>
                <w:sz w:val="16"/>
                <w:szCs w:val="16"/>
                <w:lang w:eastAsia="es-PE"/>
              </w:rPr>
              <w:t>N°</w:t>
            </w:r>
            <w:proofErr w:type="spellEnd"/>
            <w:r w:rsidRPr="00A847B3">
              <w:rPr>
                <w:rFonts w:eastAsia="Times New Roman"/>
                <w:b/>
                <w:bCs/>
                <w:sz w:val="16"/>
                <w:szCs w:val="16"/>
                <w:lang w:eastAsia="es-PE"/>
              </w:rPr>
              <w:t xml:space="preserve"> publicación (D02):</w:t>
            </w:r>
          </w:p>
        </w:tc>
        <w:tc>
          <w:tcPr>
            <w:tcW w:w="2489" w:type="pct"/>
            <w:gridSpan w:val="10"/>
            <w:tcBorders>
              <w:top w:val="nil"/>
              <w:left w:val="nil"/>
              <w:bottom w:val="nil"/>
              <w:right w:val="single" w:sz="4" w:space="0" w:color="000000"/>
            </w:tcBorders>
            <w:shd w:val="clear" w:color="auto" w:fill="auto"/>
            <w:vAlign w:val="center"/>
            <w:hideMark/>
          </w:tcPr>
          <w:p w14:paraId="6151A351" w14:textId="77777777" w:rsidR="00A847B3" w:rsidRPr="00A847B3" w:rsidRDefault="00A847B3" w:rsidP="00A847B3">
            <w:pPr>
              <w:spacing w:line="240" w:lineRule="auto"/>
              <w:jc w:val="left"/>
              <w:rPr>
                <w:rFonts w:eastAsia="Times New Roman"/>
                <w:b/>
                <w:bCs/>
                <w:sz w:val="16"/>
                <w:szCs w:val="16"/>
                <w:lang w:eastAsia="es-PE"/>
              </w:rPr>
            </w:pPr>
          </w:p>
        </w:tc>
      </w:tr>
      <w:tr w:rsidR="00A847B3" w:rsidRPr="00A847B3" w14:paraId="1E672E0E" w14:textId="77777777" w:rsidTr="00163A42">
        <w:trPr>
          <w:gridAfter w:val="1"/>
          <w:wAfter w:w="83" w:type="pct"/>
          <w:trHeight w:val="330"/>
        </w:trPr>
        <w:tc>
          <w:tcPr>
            <w:tcW w:w="1102"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776A80DE"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4BDEBE8E"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nil"/>
              <w:right w:val="nil"/>
            </w:tcBorders>
            <w:shd w:val="clear" w:color="auto" w:fill="auto"/>
            <w:noWrap/>
            <w:vAlign w:val="center"/>
            <w:hideMark/>
          </w:tcPr>
          <w:p w14:paraId="3B413BC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Titulo: </w:t>
            </w:r>
          </w:p>
        </w:tc>
        <w:tc>
          <w:tcPr>
            <w:tcW w:w="316" w:type="pct"/>
            <w:tcBorders>
              <w:top w:val="nil"/>
              <w:left w:val="nil"/>
              <w:bottom w:val="nil"/>
              <w:right w:val="nil"/>
            </w:tcBorders>
            <w:shd w:val="clear" w:color="auto" w:fill="auto"/>
            <w:noWrap/>
            <w:vAlign w:val="center"/>
            <w:hideMark/>
          </w:tcPr>
          <w:p w14:paraId="50A02F18"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bottom w:val="nil"/>
              <w:right w:val="nil"/>
            </w:tcBorders>
            <w:shd w:val="clear" w:color="auto" w:fill="auto"/>
            <w:noWrap/>
            <w:vAlign w:val="bottom"/>
            <w:hideMark/>
          </w:tcPr>
          <w:p w14:paraId="2C3B7CB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bottom w:val="nil"/>
              <w:right w:val="single" w:sz="4" w:space="0" w:color="000000"/>
            </w:tcBorders>
            <w:shd w:val="clear" w:color="auto" w:fill="auto"/>
            <w:vAlign w:val="center"/>
            <w:hideMark/>
          </w:tcPr>
          <w:p w14:paraId="012C5FE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35846BB4"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775E9777"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02E5A768"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943" w:type="pct"/>
            <w:gridSpan w:val="3"/>
            <w:tcBorders>
              <w:top w:val="nil"/>
              <w:left w:val="nil"/>
              <w:bottom w:val="nil"/>
              <w:right w:val="nil"/>
            </w:tcBorders>
            <w:shd w:val="clear" w:color="auto" w:fill="auto"/>
            <w:noWrap/>
            <w:vAlign w:val="center"/>
            <w:hideMark/>
          </w:tcPr>
          <w:p w14:paraId="3F5403B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xml:space="preserve">Fecha de publicación: </w:t>
            </w:r>
          </w:p>
        </w:tc>
        <w:tc>
          <w:tcPr>
            <w:tcW w:w="316" w:type="pct"/>
            <w:gridSpan w:val="2"/>
            <w:tcBorders>
              <w:top w:val="nil"/>
              <w:left w:val="nil"/>
              <w:bottom w:val="nil"/>
              <w:right w:val="nil"/>
            </w:tcBorders>
            <w:shd w:val="clear" w:color="auto" w:fill="auto"/>
            <w:noWrap/>
            <w:vAlign w:val="center"/>
            <w:hideMark/>
          </w:tcPr>
          <w:p w14:paraId="151E7F03" w14:textId="77777777" w:rsidR="00A847B3" w:rsidRPr="00A847B3" w:rsidRDefault="00A847B3" w:rsidP="00A847B3">
            <w:pPr>
              <w:spacing w:line="240" w:lineRule="auto"/>
              <w:jc w:val="left"/>
              <w:rPr>
                <w:rFonts w:eastAsia="Times New Roman"/>
                <w:sz w:val="16"/>
                <w:szCs w:val="16"/>
                <w:lang w:eastAsia="es-PE"/>
              </w:rPr>
            </w:pPr>
          </w:p>
        </w:tc>
        <w:tc>
          <w:tcPr>
            <w:tcW w:w="763" w:type="pct"/>
            <w:gridSpan w:val="2"/>
            <w:tcBorders>
              <w:top w:val="nil"/>
              <w:left w:val="nil"/>
              <w:bottom w:val="nil"/>
              <w:right w:val="nil"/>
            </w:tcBorders>
            <w:shd w:val="clear" w:color="auto" w:fill="auto"/>
            <w:noWrap/>
            <w:vAlign w:val="center"/>
            <w:hideMark/>
          </w:tcPr>
          <w:p w14:paraId="4DFB5B2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center"/>
            <w:hideMark/>
          </w:tcPr>
          <w:p w14:paraId="3EE592F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center"/>
            <w:hideMark/>
          </w:tcPr>
          <w:p w14:paraId="0843910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center"/>
            <w:hideMark/>
          </w:tcPr>
          <w:p w14:paraId="231F931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center"/>
            <w:hideMark/>
          </w:tcPr>
          <w:p w14:paraId="0D5A68C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single" w:sz="4" w:space="0" w:color="auto"/>
            </w:tcBorders>
            <w:shd w:val="clear" w:color="auto" w:fill="auto"/>
            <w:noWrap/>
            <w:vAlign w:val="center"/>
            <w:hideMark/>
          </w:tcPr>
          <w:p w14:paraId="6072F74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22721A1A" w14:textId="77777777" w:rsidTr="00A317CB">
        <w:trPr>
          <w:gridAfter w:val="1"/>
          <w:wAfter w:w="83" w:type="pct"/>
          <w:trHeight w:val="390"/>
        </w:trPr>
        <w:tc>
          <w:tcPr>
            <w:tcW w:w="1102" w:type="pct"/>
            <w:gridSpan w:val="3"/>
            <w:tcBorders>
              <w:top w:val="nil"/>
              <w:left w:val="single" w:sz="4" w:space="0" w:color="auto"/>
              <w:right w:val="single" w:sz="4" w:space="0" w:color="000000"/>
            </w:tcBorders>
            <w:shd w:val="clear" w:color="auto" w:fill="auto"/>
            <w:noWrap/>
            <w:vAlign w:val="bottom"/>
            <w:hideMark/>
          </w:tcPr>
          <w:p w14:paraId="3424B23B"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right w:val="nil"/>
            </w:tcBorders>
            <w:shd w:val="clear" w:color="auto" w:fill="auto"/>
            <w:noWrap/>
            <w:vAlign w:val="center"/>
            <w:hideMark/>
          </w:tcPr>
          <w:p w14:paraId="7ED6531A"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right w:val="nil"/>
            </w:tcBorders>
            <w:shd w:val="clear" w:color="auto" w:fill="auto"/>
            <w:noWrap/>
            <w:vAlign w:val="center"/>
            <w:hideMark/>
          </w:tcPr>
          <w:p w14:paraId="7F3F0C3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Enlace:</w:t>
            </w:r>
          </w:p>
        </w:tc>
        <w:tc>
          <w:tcPr>
            <w:tcW w:w="316" w:type="pct"/>
            <w:tcBorders>
              <w:top w:val="nil"/>
              <w:left w:val="nil"/>
              <w:right w:val="nil"/>
            </w:tcBorders>
            <w:shd w:val="clear" w:color="auto" w:fill="auto"/>
            <w:noWrap/>
            <w:vAlign w:val="center"/>
            <w:hideMark/>
          </w:tcPr>
          <w:p w14:paraId="30C3CED4" w14:textId="77777777" w:rsidR="00A847B3" w:rsidRPr="00A847B3" w:rsidRDefault="00A847B3" w:rsidP="00A847B3">
            <w:pPr>
              <w:spacing w:line="240" w:lineRule="auto"/>
              <w:jc w:val="left"/>
              <w:rPr>
                <w:rFonts w:eastAsia="Times New Roman"/>
                <w:sz w:val="16"/>
                <w:szCs w:val="16"/>
                <w:lang w:eastAsia="es-PE"/>
              </w:rPr>
            </w:pPr>
          </w:p>
        </w:tc>
        <w:tc>
          <w:tcPr>
            <w:tcW w:w="246" w:type="pct"/>
            <w:tcBorders>
              <w:top w:val="nil"/>
              <w:left w:val="nil"/>
              <w:right w:val="nil"/>
            </w:tcBorders>
            <w:shd w:val="clear" w:color="auto" w:fill="auto"/>
            <w:noWrap/>
            <w:vAlign w:val="bottom"/>
            <w:hideMark/>
          </w:tcPr>
          <w:p w14:paraId="62E26DC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89" w:type="pct"/>
            <w:gridSpan w:val="10"/>
            <w:tcBorders>
              <w:top w:val="nil"/>
              <w:left w:val="nil"/>
              <w:right w:val="single" w:sz="4" w:space="0" w:color="000000"/>
            </w:tcBorders>
            <w:shd w:val="clear" w:color="auto" w:fill="auto"/>
            <w:vAlign w:val="center"/>
            <w:hideMark/>
          </w:tcPr>
          <w:p w14:paraId="239B936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6415A928" w14:textId="77777777" w:rsidTr="00163A42">
        <w:trPr>
          <w:gridAfter w:val="1"/>
          <w:wAfter w:w="83" w:type="pct"/>
          <w:trHeight w:val="319"/>
        </w:trPr>
        <w:tc>
          <w:tcPr>
            <w:tcW w:w="1102" w:type="pct"/>
            <w:gridSpan w:val="3"/>
            <w:tcBorders>
              <w:top w:val="nil"/>
              <w:left w:val="single" w:sz="4" w:space="0" w:color="auto"/>
              <w:bottom w:val="nil"/>
              <w:right w:val="single" w:sz="4" w:space="0" w:color="000000"/>
            </w:tcBorders>
            <w:shd w:val="clear" w:color="auto" w:fill="auto"/>
            <w:noWrap/>
            <w:vAlign w:val="bottom"/>
            <w:hideMark/>
          </w:tcPr>
          <w:p w14:paraId="0E6028D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nil"/>
              <w:right w:val="nil"/>
            </w:tcBorders>
            <w:shd w:val="clear" w:color="auto" w:fill="auto"/>
            <w:noWrap/>
            <w:vAlign w:val="center"/>
            <w:hideMark/>
          </w:tcPr>
          <w:p w14:paraId="1A0ABDC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697" w:type="pct"/>
            <w:gridSpan w:val="2"/>
            <w:tcBorders>
              <w:top w:val="nil"/>
              <w:left w:val="nil"/>
              <w:bottom w:val="nil"/>
              <w:right w:val="nil"/>
            </w:tcBorders>
            <w:shd w:val="clear" w:color="auto" w:fill="auto"/>
            <w:noWrap/>
            <w:vAlign w:val="center"/>
            <w:hideMark/>
          </w:tcPr>
          <w:p w14:paraId="2920668C"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Sección relevante:</w:t>
            </w:r>
          </w:p>
        </w:tc>
        <w:tc>
          <w:tcPr>
            <w:tcW w:w="246" w:type="pct"/>
            <w:tcBorders>
              <w:top w:val="nil"/>
              <w:left w:val="nil"/>
              <w:bottom w:val="nil"/>
              <w:right w:val="nil"/>
            </w:tcBorders>
            <w:shd w:val="clear" w:color="auto" w:fill="auto"/>
            <w:noWrap/>
            <w:vAlign w:val="bottom"/>
            <w:hideMark/>
          </w:tcPr>
          <w:p w14:paraId="5B0AD31D" w14:textId="77777777" w:rsidR="00A847B3" w:rsidRPr="00A847B3" w:rsidRDefault="00A847B3" w:rsidP="00A847B3">
            <w:pPr>
              <w:spacing w:line="240" w:lineRule="auto"/>
              <w:jc w:val="left"/>
              <w:rPr>
                <w:rFonts w:eastAsia="Times New Roman"/>
                <w:sz w:val="16"/>
                <w:szCs w:val="16"/>
                <w:lang w:eastAsia="es-PE"/>
              </w:rPr>
            </w:pPr>
          </w:p>
        </w:tc>
        <w:tc>
          <w:tcPr>
            <w:tcW w:w="2489" w:type="pct"/>
            <w:gridSpan w:val="10"/>
            <w:tcBorders>
              <w:top w:val="nil"/>
              <w:left w:val="nil"/>
              <w:bottom w:val="nil"/>
              <w:right w:val="single" w:sz="4" w:space="0" w:color="000000"/>
            </w:tcBorders>
            <w:shd w:val="clear" w:color="auto" w:fill="auto"/>
            <w:vAlign w:val="center"/>
            <w:hideMark/>
          </w:tcPr>
          <w:p w14:paraId="4951D99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317CB" w:rsidRPr="00A847B3" w14:paraId="4CCD122E" w14:textId="77777777" w:rsidTr="00A317CB">
        <w:trPr>
          <w:gridAfter w:val="1"/>
          <w:wAfter w:w="83" w:type="pct"/>
          <w:trHeight w:val="315"/>
        </w:trPr>
        <w:tc>
          <w:tcPr>
            <w:tcW w:w="1102" w:type="pct"/>
            <w:gridSpan w:val="3"/>
            <w:tcBorders>
              <w:top w:val="nil"/>
              <w:left w:val="single" w:sz="4" w:space="0" w:color="auto"/>
              <w:bottom w:val="single" w:sz="4" w:space="0" w:color="auto"/>
              <w:right w:val="single" w:sz="4" w:space="0" w:color="000000"/>
            </w:tcBorders>
            <w:shd w:val="clear" w:color="auto" w:fill="auto"/>
            <w:noWrap/>
            <w:vAlign w:val="bottom"/>
            <w:hideMark/>
          </w:tcPr>
          <w:p w14:paraId="2E0756E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383" w:type="pct"/>
            <w:tcBorders>
              <w:top w:val="nil"/>
              <w:left w:val="nil"/>
              <w:bottom w:val="single" w:sz="4" w:space="0" w:color="auto"/>
              <w:right w:val="nil"/>
            </w:tcBorders>
            <w:shd w:val="clear" w:color="auto" w:fill="auto"/>
            <w:noWrap/>
            <w:vAlign w:val="center"/>
            <w:hideMark/>
          </w:tcPr>
          <w:p w14:paraId="6A9E6B1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381" w:type="pct"/>
            <w:tcBorders>
              <w:top w:val="nil"/>
              <w:left w:val="nil"/>
              <w:bottom w:val="single" w:sz="4" w:space="0" w:color="auto"/>
              <w:right w:val="nil"/>
            </w:tcBorders>
            <w:shd w:val="clear" w:color="auto" w:fill="auto"/>
            <w:noWrap/>
            <w:vAlign w:val="center"/>
            <w:hideMark/>
          </w:tcPr>
          <w:p w14:paraId="5A7EEC2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single" w:sz="4" w:space="0" w:color="auto"/>
              <w:right w:val="nil"/>
            </w:tcBorders>
            <w:shd w:val="clear" w:color="auto" w:fill="auto"/>
            <w:noWrap/>
            <w:vAlign w:val="center"/>
            <w:hideMark/>
          </w:tcPr>
          <w:p w14:paraId="52377B9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single" w:sz="4" w:space="0" w:color="auto"/>
              <w:right w:val="nil"/>
            </w:tcBorders>
            <w:shd w:val="clear" w:color="auto" w:fill="auto"/>
            <w:noWrap/>
            <w:vAlign w:val="center"/>
            <w:hideMark/>
          </w:tcPr>
          <w:p w14:paraId="358D831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single" w:sz="4" w:space="0" w:color="auto"/>
              <w:right w:val="nil"/>
            </w:tcBorders>
            <w:shd w:val="clear" w:color="auto" w:fill="auto"/>
            <w:vAlign w:val="center"/>
            <w:hideMark/>
          </w:tcPr>
          <w:p w14:paraId="10EAA90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single" w:sz="4" w:space="0" w:color="auto"/>
              <w:right w:val="nil"/>
            </w:tcBorders>
            <w:shd w:val="clear" w:color="auto" w:fill="auto"/>
            <w:vAlign w:val="center"/>
            <w:hideMark/>
          </w:tcPr>
          <w:p w14:paraId="15642B3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single" w:sz="4" w:space="0" w:color="auto"/>
              <w:right w:val="nil"/>
            </w:tcBorders>
            <w:shd w:val="clear" w:color="auto" w:fill="auto"/>
            <w:vAlign w:val="center"/>
            <w:hideMark/>
          </w:tcPr>
          <w:p w14:paraId="3ED9DDF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single" w:sz="4" w:space="0" w:color="auto"/>
              <w:right w:val="nil"/>
            </w:tcBorders>
            <w:shd w:val="clear" w:color="auto" w:fill="auto"/>
            <w:vAlign w:val="center"/>
            <w:hideMark/>
          </w:tcPr>
          <w:p w14:paraId="47259E3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single" w:sz="4" w:space="0" w:color="auto"/>
              <w:right w:val="nil"/>
            </w:tcBorders>
            <w:shd w:val="clear" w:color="auto" w:fill="auto"/>
            <w:vAlign w:val="center"/>
            <w:hideMark/>
          </w:tcPr>
          <w:p w14:paraId="0934122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single" w:sz="4" w:space="0" w:color="auto"/>
              <w:right w:val="nil"/>
            </w:tcBorders>
            <w:shd w:val="clear" w:color="auto" w:fill="auto"/>
            <w:vAlign w:val="center"/>
            <w:hideMark/>
          </w:tcPr>
          <w:p w14:paraId="2DAA32E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single" w:sz="4" w:space="0" w:color="auto"/>
              <w:right w:val="single" w:sz="4" w:space="0" w:color="auto"/>
            </w:tcBorders>
            <w:shd w:val="clear" w:color="auto" w:fill="auto"/>
            <w:vAlign w:val="center"/>
            <w:hideMark/>
          </w:tcPr>
          <w:p w14:paraId="756F6044"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3FE67AD9" w14:textId="77777777" w:rsidTr="00A317CB">
        <w:trPr>
          <w:gridAfter w:val="1"/>
          <w:wAfter w:w="83" w:type="pct"/>
          <w:trHeight w:val="120"/>
        </w:trPr>
        <w:tc>
          <w:tcPr>
            <w:tcW w:w="138" w:type="pct"/>
            <w:tcBorders>
              <w:top w:val="single" w:sz="4" w:space="0" w:color="auto"/>
              <w:left w:val="single" w:sz="4" w:space="0" w:color="auto"/>
              <w:bottom w:val="nil"/>
              <w:right w:val="nil"/>
            </w:tcBorders>
            <w:shd w:val="clear" w:color="000000" w:fill="D9D9D9"/>
            <w:noWrap/>
            <w:vAlign w:val="center"/>
            <w:hideMark/>
          </w:tcPr>
          <w:p w14:paraId="723F43C0"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single" w:sz="4" w:space="0" w:color="auto"/>
              <w:left w:val="nil"/>
              <w:bottom w:val="nil"/>
              <w:right w:val="nil"/>
            </w:tcBorders>
            <w:shd w:val="clear" w:color="000000" w:fill="D9D9D9"/>
            <w:noWrap/>
            <w:vAlign w:val="center"/>
            <w:hideMark/>
          </w:tcPr>
          <w:p w14:paraId="0017232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93" w:type="pct"/>
            <w:tcBorders>
              <w:top w:val="single" w:sz="4" w:space="0" w:color="auto"/>
              <w:left w:val="nil"/>
              <w:bottom w:val="nil"/>
              <w:right w:val="nil"/>
            </w:tcBorders>
            <w:shd w:val="clear" w:color="000000" w:fill="D9D9D9"/>
            <w:noWrap/>
            <w:vAlign w:val="center"/>
            <w:hideMark/>
          </w:tcPr>
          <w:p w14:paraId="12AD23B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3" w:type="pct"/>
            <w:tcBorders>
              <w:top w:val="single" w:sz="4" w:space="0" w:color="auto"/>
              <w:left w:val="nil"/>
              <w:bottom w:val="nil"/>
              <w:right w:val="nil"/>
            </w:tcBorders>
            <w:shd w:val="clear" w:color="000000" w:fill="D9D9D9"/>
            <w:noWrap/>
            <w:vAlign w:val="center"/>
            <w:hideMark/>
          </w:tcPr>
          <w:p w14:paraId="1740811F"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1" w:type="pct"/>
            <w:tcBorders>
              <w:top w:val="single" w:sz="4" w:space="0" w:color="auto"/>
              <w:left w:val="nil"/>
              <w:bottom w:val="nil"/>
              <w:right w:val="nil"/>
            </w:tcBorders>
            <w:shd w:val="clear" w:color="000000" w:fill="D9D9D9"/>
            <w:noWrap/>
            <w:vAlign w:val="center"/>
            <w:hideMark/>
          </w:tcPr>
          <w:p w14:paraId="20A64EA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tcBorders>
              <w:top w:val="single" w:sz="4" w:space="0" w:color="auto"/>
              <w:left w:val="nil"/>
              <w:bottom w:val="nil"/>
              <w:right w:val="nil"/>
            </w:tcBorders>
            <w:shd w:val="clear" w:color="000000" w:fill="D9D9D9"/>
            <w:noWrap/>
            <w:vAlign w:val="center"/>
            <w:hideMark/>
          </w:tcPr>
          <w:p w14:paraId="2723725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6" w:type="pct"/>
            <w:tcBorders>
              <w:top w:val="single" w:sz="4" w:space="0" w:color="auto"/>
              <w:left w:val="nil"/>
              <w:bottom w:val="nil"/>
              <w:right w:val="nil"/>
            </w:tcBorders>
            <w:shd w:val="clear" w:color="000000" w:fill="D9D9D9"/>
            <w:noWrap/>
            <w:vAlign w:val="center"/>
            <w:hideMark/>
          </w:tcPr>
          <w:p w14:paraId="15E7356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tcBorders>
              <w:top w:val="single" w:sz="4" w:space="0" w:color="auto"/>
              <w:left w:val="nil"/>
              <w:bottom w:val="nil"/>
              <w:right w:val="nil"/>
            </w:tcBorders>
            <w:shd w:val="clear" w:color="000000" w:fill="D9D9D9"/>
            <w:noWrap/>
            <w:vAlign w:val="center"/>
            <w:hideMark/>
          </w:tcPr>
          <w:p w14:paraId="61F94FB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63" w:type="pct"/>
            <w:gridSpan w:val="2"/>
            <w:tcBorders>
              <w:top w:val="single" w:sz="4" w:space="0" w:color="auto"/>
              <w:left w:val="nil"/>
              <w:bottom w:val="nil"/>
              <w:right w:val="nil"/>
            </w:tcBorders>
            <w:shd w:val="clear" w:color="000000" w:fill="D9D9D9"/>
            <w:noWrap/>
            <w:vAlign w:val="center"/>
            <w:hideMark/>
          </w:tcPr>
          <w:p w14:paraId="347322E0"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top w:val="single" w:sz="4" w:space="0" w:color="auto"/>
              <w:left w:val="nil"/>
              <w:bottom w:val="nil"/>
              <w:right w:val="nil"/>
            </w:tcBorders>
            <w:shd w:val="clear" w:color="000000" w:fill="D9D9D9"/>
            <w:noWrap/>
            <w:vAlign w:val="center"/>
            <w:hideMark/>
          </w:tcPr>
          <w:p w14:paraId="400DC298"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top w:val="single" w:sz="4" w:space="0" w:color="auto"/>
              <w:left w:val="nil"/>
              <w:bottom w:val="nil"/>
              <w:right w:val="nil"/>
            </w:tcBorders>
            <w:shd w:val="clear" w:color="000000" w:fill="D9D9D9"/>
            <w:noWrap/>
            <w:vAlign w:val="center"/>
            <w:hideMark/>
          </w:tcPr>
          <w:p w14:paraId="6AEF052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top w:val="single" w:sz="4" w:space="0" w:color="auto"/>
              <w:left w:val="nil"/>
              <w:bottom w:val="nil"/>
              <w:right w:val="nil"/>
            </w:tcBorders>
            <w:shd w:val="clear" w:color="000000" w:fill="D9D9D9"/>
            <w:noWrap/>
            <w:vAlign w:val="center"/>
            <w:hideMark/>
          </w:tcPr>
          <w:p w14:paraId="6EA685E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top w:val="single" w:sz="4" w:space="0" w:color="auto"/>
              <w:left w:val="nil"/>
              <w:bottom w:val="nil"/>
              <w:right w:val="nil"/>
            </w:tcBorders>
            <w:shd w:val="clear" w:color="000000" w:fill="D9D9D9"/>
            <w:noWrap/>
            <w:vAlign w:val="center"/>
            <w:hideMark/>
          </w:tcPr>
          <w:p w14:paraId="056B16B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top w:val="single" w:sz="4" w:space="0" w:color="auto"/>
              <w:left w:val="nil"/>
              <w:bottom w:val="nil"/>
              <w:right w:val="single" w:sz="4" w:space="0" w:color="auto"/>
            </w:tcBorders>
            <w:shd w:val="clear" w:color="000000" w:fill="D9D9D9"/>
            <w:noWrap/>
            <w:vAlign w:val="center"/>
            <w:hideMark/>
          </w:tcPr>
          <w:p w14:paraId="7853BF80" w14:textId="77777777" w:rsidR="00A847B3" w:rsidRPr="00A847B3" w:rsidRDefault="00A847B3" w:rsidP="00A847B3">
            <w:pPr>
              <w:spacing w:line="240" w:lineRule="auto"/>
              <w:jc w:val="center"/>
              <w:rPr>
                <w:rFonts w:eastAsia="Times New Roman"/>
                <w:sz w:val="16"/>
                <w:szCs w:val="16"/>
                <w:lang w:eastAsia="es-PE"/>
              </w:rPr>
            </w:pPr>
            <w:r w:rsidRPr="00A847B3">
              <w:rPr>
                <w:rFonts w:eastAsia="Times New Roman"/>
                <w:sz w:val="16"/>
                <w:szCs w:val="16"/>
                <w:lang w:eastAsia="es-PE"/>
              </w:rPr>
              <w:t> </w:t>
            </w:r>
          </w:p>
        </w:tc>
      </w:tr>
      <w:tr w:rsidR="00A847B3" w:rsidRPr="00A847B3" w14:paraId="4C99CAF2" w14:textId="77777777" w:rsidTr="00A317CB">
        <w:trPr>
          <w:gridAfter w:val="1"/>
          <w:wAfter w:w="83" w:type="pct"/>
          <w:trHeight w:val="225"/>
        </w:trPr>
        <w:tc>
          <w:tcPr>
            <w:tcW w:w="138" w:type="pct"/>
            <w:tcBorders>
              <w:top w:val="nil"/>
              <w:left w:val="single" w:sz="4" w:space="0" w:color="auto"/>
              <w:bottom w:val="nil"/>
              <w:right w:val="nil"/>
            </w:tcBorders>
            <w:shd w:val="clear" w:color="000000" w:fill="D9D9D9"/>
            <w:noWrap/>
            <w:vAlign w:val="center"/>
            <w:hideMark/>
          </w:tcPr>
          <w:p w14:paraId="0803BFA9"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nil"/>
              <w:right w:val="nil"/>
            </w:tcBorders>
            <w:shd w:val="clear" w:color="000000" w:fill="D9D9D9"/>
            <w:noWrap/>
            <w:vAlign w:val="center"/>
            <w:hideMark/>
          </w:tcPr>
          <w:p w14:paraId="12DC6E4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176" w:type="pct"/>
            <w:gridSpan w:val="2"/>
            <w:tcBorders>
              <w:top w:val="nil"/>
              <w:left w:val="nil"/>
              <w:right w:val="nil"/>
            </w:tcBorders>
            <w:shd w:val="clear" w:color="000000" w:fill="D9D9D9"/>
            <w:noWrap/>
            <w:vAlign w:val="center"/>
            <w:hideMark/>
          </w:tcPr>
          <w:p w14:paraId="2D7FFA0E"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Categoría de documentos citados:</w:t>
            </w:r>
          </w:p>
        </w:tc>
        <w:tc>
          <w:tcPr>
            <w:tcW w:w="381" w:type="pct"/>
            <w:tcBorders>
              <w:top w:val="nil"/>
              <w:left w:val="nil"/>
              <w:right w:val="nil"/>
            </w:tcBorders>
            <w:shd w:val="clear" w:color="000000" w:fill="D9D9D9"/>
            <w:noWrap/>
            <w:vAlign w:val="center"/>
            <w:hideMark/>
          </w:tcPr>
          <w:p w14:paraId="21A8B784"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316" w:type="pct"/>
            <w:tcBorders>
              <w:top w:val="nil"/>
              <w:left w:val="nil"/>
              <w:right w:val="nil"/>
            </w:tcBorders>
            <w:shd w:val="clear" w:color="000000" w:fill="D9D9D9"/>
            <w:noWrap/>
            <w:vAlign w:val="center"/>
            <w:hideMark/>
          </w:tcPr>
          <w:p w14:paraId="609500EB"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246" w:type="pct"/>
            <w:tcBorders>
              <w:top w:val="nil"/>
              <w:left w:val="nil"/>
              <w:right w:val="nil"/>
            </w:tcBorders>
            <w:shd w:val="clear" w:color="000000" w:fill="D9D9D9"/>
            <w:noWrap/>
            <w:vAlign w:val="center"/>
            <w:hideMark/>
          </w:tcPr>
          <w:p w14:paraId="4F511987"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316" w:type="pct"/>
            <w:gridSpan w:val="2"/>
            <w:tcBorders>
              <w:top w:val="nil"/>
              <w:left w:val="nil"/>
              <w:right w:val="nil"/>
            </w:tcBorders>
            <w:shd w:val="clear" w:color="000000" w:fill="D9D9D9"/>
            <w:noWrap/>
            <w:vAlign w:val="center"/>
            <w:hideMark/>
          </w:tcPr>
          <w:p w14:paraId="754D27EE" w14:textId="77777777" w:rsidR="00A847B3" w:rsidRPr="00A847B3" w:rsidRDefault="00A847B3" w:rsidP="00A847B3">
            <w:pPr>
              <w:spacing w:line="240" w:lineRule="auto"/>
              <w:jc w:val="left"/>
              <w:rPr>
                <w:rFonts w:eastAsia="Times New Roman"/>
                <w:b/>
                <w:bCs/>
                <w:sz w:val="16"/>
                <w:szCs w:val="16"/>
                <w:lang w:eastAsia="es-PE"/>
              </w:rPr>
            </w:pPr>
            <w:r w:rsidRPr="00A847B3">
              <w:rPr>
                <w:rFonts w:eastAsia="Times New Roman"/>
                <w:b/>
                <w:bCs/>
                <w:sz w:val="16"/>
                <w:szCs w:val="16"/>
                <w:lang w:eastAsia="es-PE"/>
              </w:rPr>
              <w:t> </w:t>
            </w:r>
          </w:p>
        </w:tc>
        <w:tc>
          <w:tcPr>
            <w:tcW w:w="763" w:type="pct"/>
            <w:gridSpan w:val="2"/>
            <w:tcBorders>
              <w:top w:val="nil"/>
              <w:left w:val="nil"/>
              <w:right w:val="nil"/>
            </w:tcBorders>
            <w:shd w:val="clear" w:color="000000" w:fill="D9D9D9"/>
            <w:noWrap/>
            <w:vAlign w:val="center"/>
            <w:hideMark/>
          </w:tcPr>
          <w:p w14:paraId="2C01D82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top w:val="nil"/>
              <w:left w:val="nil"/>
              <w:right w:val="nil"/>
            </w:tcBorders>
            <w:shd w:val="clear" w:color="000000" w:fill="D9D9D9"/>
            <w:noWrap/>
            <w:vAlign w:val="center"/>
            <w:hideMark/>
          </w:tcPr>
          <w:p w14:paraId="5DCD8829"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top w:val="nil"/>
              <w:left w:val="nil"/>
              <w:right w:val="nil"/>
            </w:tcBorders>
            <w:shd w:val="clear" w:color="000000" w:fill="D9D9D9"/>
            <w:noWrap/>
            <w:vAlign w:val="center"/>
            <w:hideMark/>
          </w:tcPr>
          <w:p w14:paraId="30ED77B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top w:val="nil"/>
              <w:left w:val="nil"/>
              <w:right w:val="nil"/>
            </w:tcBorders>
            <w:shd w:val="clear" w:color="000000" w:fill="D9D9D9"/>
            <w:noWrap/>
            <w:vAlign w:val="center"/>
            <w:hideMark/>
          </w:tcPr>
          <w:p w14:paraId="21178E9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top w:val="nil"/>
              <w:left w:val="nil"/>
              <w:right w:val="nil"/>
            </w:tcBorders>
            <w:shd w:val="clear" w:color="000000" w:fill="D9D9D9"/>
            <w:noWrap/>
            <w:vAlign w:val="center"/>
            <w:hideMark/>
          </w:tcPr>
          <w:p w14:paraId="1FC6E7A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top w:val="nil"/>
              <w:left w:val="nil"/>
              <w:right w:val="single" w:sz="4" w:space="0" w:color="auto"/>
            </w:tcBorders>
            <w:shd w:val="clear" w:color="000000" w:fill="D9D9D9"/>
            <w:noWrap/>
            <w:vAlign w:val="center"/>
            <w:hideMark/>
          </w:tcPr>
          <w:p w14:paraId="2CB23B4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FD2683" w:rsidRPr="00A847B3" w14:paraId="76F51712" w14:textId="77777777" w:rsidTr="00A317CB">
        <w:trPr>
          <w:gridAfter w:val="1"/>
          <w:wAfter w:w="83" w:type="pct"/>
          <w:trHeight w:val="345"/>
        </w:trPr>
        <w:tc>
          <w:tcPr>
            <w:tcW w:w="138" w:type="pct"/>
            <w:tcBorders>
              <w:top w:val="nil"/>
              <w:left w:val="single" w:sz="4" w:space="0" w:color="auto"/>
              <w:bottom w:val="nil"/>
              <w:right w:val="nil"/>
            </w:tcBorders>
            <w:shd w:val="clear" w:color="000000" w:fill="D9D9D9"/>
            <w:noWrap/>
            <w:vAlign w:val="center"/>
            <w:hideMark/>
          </w:tcPr>
          <w:p w14:paraId="430B74D0"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lastRenderedPageBreak/>
              <w:t> </w:t>
            </w:r>
          </w:p>
        </w:tc>
        <w:tc>
          <w:tcPr>
            <w:tcW w:w="172" w:type="pct"/>
            <w:tcBorders>
              <w:top w:val="nil"/>
              <w:left w:val="nil"/>
              <w:bottom w:val="nil"/>
            </w:tcBorders>
            <w:shd w:val="clear" w:color="000000" w:fill="D9D9D9"/>
            <w:noWrap/>
            <w:vAlign w:val="center"/>
            <w:hideMark/>
          </w:tcPr>
          <w:p w14:paraId="298D33AB"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557" w:type="pct"/>
            <w:gridSpan w:val="3"/>
            <w:shd w:val="clear" w:color="000000" w:fill="D9D9D9"/>
            <w:noWrap/>
            <w:vAlign w:val="center"/>
            <w:hideMark/>
          </w:tcPr>
          <w:p w14:paraId="3206C3C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X: Particularmente relevante por sí solo.</w:t>
            </w:r>
          </w:p>
          <w:p w14:paraId="17C2C4C5" w14:textId="703B67B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shd w:val="clear" w:color="000000" w:fill="D9D9D9"/>
            <w:noWrap/>
            <w:vAlign w:val="center"/>
            <w:hideMark/>
          </w:tcPr>
          <w:p w14:paraId="26036E65"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6" w:type="pct"/>
            <w:shd w:val="clear" w:color="000000" w:fill="D9D9D9"/>
            <w:noWrap/>
            <w:vAlign w:val="center"/>
            <w:hideMark/>
          </w:tcPr>
          <w:p w14:paraId="6CAECE56"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shd w:val="clear" w:color="000000" w:fill="D9D9D9"/>
            <w:noWrap/>
            <w:vAlign w:val="center"/>
            <w:hideMark/>
          </w:tcPr>
          <w:p w14:paraId="092EBB8C"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601" w:type="pct"/>
            <w:gridSpan w:val="4"/>
            <w:shd w:val="clear" w:color="000000" w:fill="D9D9D9"/>
            <w:noWrap/>
            <w:vAlign w:val="center"/>
            <w:hideMark/>
          </w:tcPr>
          <w:p w14:paraId="02F63448"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O: Divulgación oral.</w:t>
            </w:r>
          </w:p>
          <w:p w14:paraId="3031C631" w14:textId="0D0B3B7F"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shd w:val="clear" w:color="000000" w:fill="D9D9D9"/>
            <w:noWrap/>
            <w:vAlign w:val="center"/>
            <w:hideMark/>
          </w:tcPr>
          <w:p w14:paraId="008D1A66"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shd w:val="clear" w:color="000000" w:fill="D9D9D9"/>
            <w:noWrap/>
            <w:vAlign w:val="center"/>
            <w:hideMark/>
          </w:tcPr>
          <w:p w14:paraId="403A714E"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right w:val="single" w:sz="4" w:space="0" w:color="auto"/>
            </w:tcBorders>
            <w:shd w:val="clear" w:color="000000" w:fill="D9D9D9"/>
            <w:noWrap/>
            <w:vAlign w:val="center"/>
            <w:hideMark/>
          </w:tcPr>
          <w:p w14:paraId="1D19844C"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317CB" w:rsidRPr="00A847B3" w14:paraId="724AF454" w14:textId="77777777" w:rsidTr="00A317CB">
        <w:trPr>
          <w:gridAfter w:val="1"/>
          <w:wAfter w:w="83" w:type="pct"/>
          <w:trHeight w:val="360"/>
        </w:trPr>
        <w:tc>
          <w:tcPr>
            <w:tcW w:w="138" w:type="pct"/>
            <w:tcBorders>
              <w:top w:val="nil"/>
              <w:left w:val="single" w:sz="4" w:space="0" w:color="auto"/>
              <w:bottom w:val="nil"/>
              <w:right w:val="nil"/>
            </w:tcBorders>
            <w:shd w:val="clear" w:color="000000" w:fill="D9D9D9"/>
            <w:noWrap/>
            <w:vAlign w:val="center"/>
            <w:hideMark/>
          </w:tcPr>
          <w:p w14:paraId="338307F9"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nil"/>
            </w:tcBorders>
            <w:shd w:val="clear" w:color="000000" w:fill="D9D9D9"/>
            <w:noWrap/>
            <w:vAlign w:val="center"/>
            <w:hideMark/>
          </w:tcPr>
          <w:p w14:paraId="44D5ADCE"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119" w:type="pct"/>
            <w:gridSpan w:val="5"/>
            <w:shd w:val="clear" w:color="000000" w:fill="D9D9D9"/>
            <w:noWrap/>
            <w:vAlign w:val="center"/>
            <w:hideMark/>
          </w:tcPr>
          <w:p w14:paraId="478C18EC"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Y: Particularmente relevante combinado con otro(s).</w:t>
            </w:r>
          </w:p>
          <w:p w14:paraId="57D1D1CF" w14:textId="161F75ED"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shd w:val="clear" w:color="000000" w:fill="D9D9D9"/>
            <w:noWrap/>
            <w:vAlign w:val="center"/>
            <w:hideMark/>
          </w:tcPr>
          <w:p w14:paraId="276AC4D9"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173" w:type="pct"/>
            <w:gridSpan w:val="8"/>
            <w:tcBorders>
              <w:right w:val="single" w:sz="4" w:space="0" w:color="auto"/>
            </w:tcBorders>
            <w:shd w:val="clear" w:color="000000" w:fill="D9D9D9"/>
            <w:noWrap/>
            <w:vAlign w:val="center"/>
            <w:hideMark/>
          </w:tcPr>
          <w:p w14:paraId="7EA22BC5" w14:textId="77777777"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T: Teoría o principio en el que se basa la invención.</w:t>
            </w:r>
          </w:p>
          <w:p w14:paraId="34606D39" w14:textId="14118183" w:rsidR="00A317CB" w:rsidRPr="00A847B3" w:rsidRDefault="00A317CB"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FD2683" w:rsidRPr="00A847B3" w14:paraId="27941D5E" w14:textId="77777777" w:rsidTr="00A317CB">
        <w:trPr>
          <w:gridAfter w:val="1"/>
          <w:wAfter w:w="83" w:type="pct"/>
          <w:trHeight w:val="345"/>
        </w:trPr>
        <w:tc>
          <w:tcPr>
            <w:tcW w:w="138" w:type="pct"/>
            <w:tcBorders>
              <w:top w:val="nil"/>
              <w:left w:val="single" w:sz="4" w:space="0" w:color="auto"/>
              <w:bottom w:val="single" w:sz="4" w:space="0" w:color="auto"/>
              <w:right w:val="nil"/>
            </w:tcBorders>
            <w:shd w:val="clear" w:color="000000" w:fill="D9D9D9"/>
            <w:noWrap/>
            <w:vAlign w:val="center"/>
            <w:hideMark/>
          </w:tcPr>
          <w:p w14:paraId="408C2570"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single" w:sz="4" w:space="0" w:color="auto"/>
              <w:right w:val="nil"/>
            </w:tcBorders>
            <w:shd w:val="clear" w:color="000000" w:fill="D9D9D9"/>
            <w:noWrap/>
            <w:vAlign w:val="center"/>
            <w:hideMark/>
          </w:tcPr>
          <w:p w14:paraId="5B851B5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35" w:type="pct"/>
            <w:gridSpan w:val="7"/>
            <w:tcBorders>
              <w:left w:val="nil"/>
              <w:bottom w:val="single" w:sz="4" w:space="0" w:color="auto"/>
              <w:right w:val="nil"/>
            </w:tcBorders>
            <w:shd w:val="clear" w:color="000000" w:fill="D9D9D9"/>
            <w:noWrap/>
            <w:vAlign w:val="center"/>
            <w:hideMark/>
          </w:tcPr>
          <w:p w14:paraId="44FC505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A: Estado de la técnica general, no particularmente relevante.</w:t>
            </w:r>
          </w:p>
          <w:p w14:paraId="4BCF50B9"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p w14:paraId="5A4DAA53" w14:textId="1EA21A15"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63" w:type="pct"/>
            <w:gridSpan w:val="2"/>
            <w:tcBorders>
              <w:left w:val="nil"/>
              <w:bottom w:val="single" w:sz="4" w:space="0" w:color="auto"/>
              <w:right w:val="nil"/>
            </w:tcBorders>
            <w:shd w:val="clear" w:color="000000" w:fill="D9D9D9"/>
            <w:noWrap/>
            <w:vAlign w:val="center"/>
            <w:hideMark/>
          </w:tcPr>
          <w:p w14:paraId="708C0F49"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left w:val="nil"/>
              <w:bottom w:val="single" w:sz="4" w:space="0" w:color="auto"/>
              <w:right w:val="nil"/>
            </w:tcBorders>
            <w:shd w:val="clear" w:color="000000" w:fill="D9D9D9"/>
            <w:noWrap/>
            <w:vAlign w:val="center"/>
            <w:hideMark/>
          </w:tcPr>
          <w:p w14:paraId="48335B41"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left w:val="nil"/>
              <w:bottom w:val="single" w:sz="4" w:space="0" w:color="auto"/>
              <w:right w:val="nil"/>
            </w:tcBorders>
            <w:shd w:val="clear" w:color="000000" w:fill="D9D9D9"/>
            <w:noWrap/>
            <w:vAlign w:val="center"/>
            <w:hideMark/>
          </w:tcPr>
          <w:p w14:paraId="7540B0A4"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left w:val="nil"/>
              <w:bottom w:val="single" w:sz="4" w:space="0" w:color="auto"/>
              <w:right w:val="nil"/>
            </w:tcBorders>
            <w:shd w:val="clear" w:color="000000" w:fill="D9D9D9"/>
            <w:noWrap/>
            <w:vAlign w:val="center"/>
            <w:hideMark/>
          </w:tcPr>
          <w:p w14:paraId="4DC57039"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left w:val="nil"/>
              <w:bottom w:val="single" w:sz="4" w:space="0" w:color="auto"/>
              <w:right w:val="nil"/>
            </w:tcBorders>
            <w:shd w:val="clear" w:color="000000" w:fill="D9D9D9"/>
            <w:noWrap/>
            <w:vAlign w:val="center"/>
            <w:hideMark/>
          </w:tcPr>
          <w:p w14:paraId="2A6F233C"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left w:val="nil"/>
              <w:bottom w:val="single" w:sz="4" w:space="0" w:color="auto"/>
              <w:right w:val="single" w:sz="4" w:space="0" w:color="auto"/>
            </w:tcBorders>
            <w:shd w:val="clear" w:color="000000" w:fill="D9D9D9"/>
            <w:noWrap/>
            <w:vAlign w:val="center"/>
            <w:hideMark/>
          </w:tcPr>
          <w:p w14:paraId="04A77730" w14:textId="77777777" w:rsidR="00FD2683" w:rsidRPr="00A847B3" w:rsidRDefault="00FD268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A847B3" w:rsidRPr="00A847B3" w14:paraId="13413D3A" w14:textId="77777777" w:rsidTr="00163A42">
        <w:trPr>
          <w:gridAfter w:val="1"/>
          <w:wAfter w:w="83" w:type="pct"/>
          <w:trHeight w:val="135"/>
        </w:trPr>
        <w:tc>
          <w:tcPr>
            <w:tcW w:w="138" w:type="pct"/>
            <w:tcBorders>
              <w:top w:val="nil"/>
              <w:left w:val="single" w:sz="4" w:space="0" w:color="auto"/>
              <w:bottom w:val="single" w:sz="4" w:space="0" w:color="auto"/>
              <w:right w:val="nil"/>
            </w:tcBorders>
            <w:shd w:val="clear" w:color="000000" w:fill="D9D9D9"/>
            <w:noWrap/>
            <w:vAlign w:val="center"/>
            <w:hideMark/>
          </w:tcPr>
          <w:p w14:paraId="78376A1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2" w:type="pct"/>
            <w:tcBorders>
              <w:top w:val="nil"/>
              <w:left w:val="nil"/>
              <w:bottom w:val="single" w:sz="4" w:space="0" w:color="auto"/>
              <w:right w:val="nil"/>
            </w:tcBorders>
            <w:shd w:val="clear" w:color="000000" w:fill="D9D9D9"/>
            <w:noWrap/>
            <w:vAlign w:val="center"/>
            <w:hideMark/>
          </w:tcPr>
          <w:p w14:paraId="00ED4D52"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93" w:type="pct"/>
            <w:tcBorders>
              <w:top w:val="nil"/>
              <w:left w:val="nil"/>
              <w:bottom w:val="single" w:sz="4" w:space="0" w:color="auto"/>
              <w:right w:val="nil"/>
            </w:tcBorders>
            <w:shd w:val="clear" w:color="000000" w:fill="D9D9D9"/>
            <w:noWrap/>
            <w:vAlign w:val="center"/>
            <w:hideMark/>
          </w:tcPr>
          <w:p w14:paraId="2ABC045A"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3" w:type="pct"/>
            <w:tcBorders>
              <w:top w:val="nil"/>
              <w:left w:val="nil"/>
              <w:bottom w:val="single" w:sz="4" w:space="0" w:color="auto"/>
              <w:right w:val="nil"/>
            </w:tcBorders>
            <w:shd w:val="clear" w:color="000000" w:fill="D9D9D9"/>
            <w:noWrap/>
            <w:vAlign w:val="center"/>
            <w:hideMark/>
          </w:tcPr>
          <w:p w14:paraId="09FFC811"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81" w:type="pct"/>
            <w:tcBorders>
              <w:top w:val="nil"/>
              <w:left w:val="nil"/>
              <w:bottom w:val="single" w:sz="4" w:space="0" w:color="auto"/>
              <w:right w:val="nil"/>
            </w:tcBorders>
            <w:shd w:val="clear" w:color="000000" w:fill="D9D9D9"/>
            <w:noWrap/>
            <w:vAlign w:val="center"/>
            <w:hideMark/>
          </w:tcPr>
          <w:p w14:paraId="34AAEB36"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tcBorders>
              <w:top w:val="nil"/>
              <w:left w:val="nil"/>
              <w:bottom w:val="single" w:sz="4" w:space="0" w:color="auto"/>
              <w:right w:val="nil"/>
            </w:tcBorders>
            <w:shd w:val="clear" w:color="000000" w:fill="D9D9D9"/>
            <w:noWrap/>
            <w:vAlign w:val="center"/>
            <w:hideMark/>
          </w:tcPr>
          <w:p w14:paraId="1C0E4D33"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246" w:type="pct"/>
            <w:tcBorders>
              <w:top w:val="nil"/>
              <w:left w:val="nil"/>
              <w:bottom w:val="single" w:sz="4" w:space="0" w:color="auto"/>
              <w:right w:val="nil"/>
            </w:tcBorders>
            <w:shd w:val="clear" w:color="000000" w:fill="D9D9D9"/>
            <w:noWrap/>
            <w:vAlign w:val="center"/>
            <w:hideMark/>
          </w:tcPr>
          <w:p w14:paraId="6BB45FCD"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6" w:type="pct"/>
            <w:gridSpan w:val="2"/>
            <w:tcBorders>
              <w:top w:val="nil"/>
              <w:left w:val="nil"/>
              <w:bottom w:val="single" w:sz="4" w:space="0" w:color="auto"/>
              <w:right w:val="nil"/>
            </w:tcBorders>
            <w:shd w:val="clear" w:color="000000" w:fill="D9D9D9"/>
            <w:noWrap/>
            <w:vAlign w:val="center"/>
            <w:hideMark/>
          </w:tcPr>
          <w:p w14:paraId="01CC1B7F"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63" w:type="pct"/>
            <w:gridSpan w:val="2"/>
            <w:tcBorders>
              <w:top w:val="nil"/>
              <w:left w:val="nil"/>
              <w:bottom w:val="single" w:sz="4" w:space="0" w:color="auto"/>
              <w:right w:val="nil"/>
            </w:tcBorders>
            <w:shd w:val="clear" w:color="000000" w:fill="D9D9D9"/>
            <w:noWrap/>
            <w:vAlign w:val="center"/>
            <w:hideMark/>
          </w:tcPr>
          <w:p w14:paraId="0E47951B"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9" w:type="pct"/>
            <w:tcBorders>
              <w:top w:val="nil"/>
              <w:left w:val="nil"/>
              <w:bottom w:val="single" w:sz="4" w:space="0" w:color="auto"/>
              <w:right w:val="nil"/>
            </w:tcBorders>
            <w:shd w:val="clear" w:color="000000" w:fill="D9D9D9"/>
            <w:noWrap/>
            <w:vAlign w:val="center"/>
            <w:hideMark/>
          </w:tcPr>
          <w:p w14:paraId="6B2FE89A"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749" w:type="pct"/>
            <w:tcBorders>
              <w:top w:val="nil"/>
              <w:left w:val="nil"/>
              <w:bottom w:val="single" w:sz="4" w:space="0" w:color="auto"/>
              <w:right w:val="nil"/>
            </w:tcBorders>
            <w:shd w:val="clear" w:color="000000" w:fill="D9D9D9"/>
            <w:noWrap/>
            <w:vAlign w:val="center"/>
            <w:hideMark/>
          </w:tcPr>
          <w:p w14:paraId="27FB4AD7"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178" w:type="pct"/>
            <w:gridSpan w:val="2"/>
            <w:tcBorders>
              <w:top w:val="nil"/>
              <w:left w:val="nil"/>
              <w:bottom w:val="single" w:sz="4" w:space="0" w:color="auto"/>
              <w:right w:val="nil"/>
            </w:tcBorders>
            <w:shd w:val="clear" w:color="000000" w:fill="D9D9D9"/>
            <w:noWrap/>
            <w:vAlign w:val="center"/>
            <w:hideMark/>
          </w:tcPr>
          <w:p w14:paraId="6E72ED59"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83" w:type="pct"/>
            <w:tcBorders>
              <w:top w:val="nil"/>
              <w:left w:val="nil"/>
              <w:bottom w:val="single" w:sz="4" w:space="0" w:color="auto"/>
              <w:right w:val="nil"/>
            </w:tcBorders>
            <w:shd w:val="clear" w:color="000000" w:fill="D9D9D9"/>
            <w:noWrap/>
            <w:vAlign w:val="center"/>
            <w:hideMark/>
          </w:tcPr>
          <w:p w14:paraId="4A0867F7"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c>
          <w:tcPr>
            <w:tcW w:w="311" w:type="pct"/>
            <w:tcBorders>
              <w:top w:val="nil"/>
              <w:left w:val="nil"/>
              <w:bottom w:val="single" w:sz="4" w:space="0" w:color="auto"/>
              <w:right w:val="single" w:sz="4" w:space="0" w:color="auto"/>
            </w:tcBorders>
            <w:shd w:val="clear" w:color="000000" w:fill="D9D9D9"/>
            <w:noWrap/>
            <w:vAlign w:val="center"/>
            <w:hideMark/>
          </w:tcPr>
          <w:p w14:paraId="3F8959A7"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w:t>
            </w:r>
          </w:p>
        </w:tc>
      </w:tr>
      <w:tr w:rsidR="00F60ABB" w:rsidRPr="00A847B3" w14:paraId="2C86F801" w14:textId="77777777" w:rsidTr="00163A42">
        <w:trPr>
          <w:gridAfter w:val="1"/>
          <w:wAfter w:w="83" w:type="pct"/>
          <w:trHeight w:val="210"/>
        </w:trPr>
        <w:tc>
          <w:tcPr>
            <w:tcW w:w="138" w:type="pct"/>
            <w:tcBorders>
              <w:top w:val="nil"/>
              <w:left w:val="nil"/>
              <w:bottom w:val="nil"/>
              <w:right w:val="nil"/>
            </w:tcBorders>
            <w:shd w:val="clear" w:color="auto" w:fill="auto"/>
            <w:noWrap/>
            <w:vAlign w:val="bottom"/>
            <w:hideMark/>
          </w:tcPr>
          <w:p w14:paraId="48D6A094" w14:textId="77777777" w:rsidR="00A847B3" w:rsidRPr="00A847B3" w:rsidRDefault="00A847B3" w:rsidP="00A847B3">
            <w:pPr>
              <w:spacing w:line="240" w:lineRule="auto"/>
              <w:jc w:val="left"/>
              <w:rPr>
                <w:rFonts w:eastAsia="Times New Roman"/>
                <w:sz w:val="16"/>
                <w:szCs w:val="16"/>
                <w:lang w:eastAsia="es-PE"/>
              </w:rPr>
            </w:pPr>
          </w:p>
        </w:tc>
        <w:tc>
          <w:tcPr>
            <w:tcW w:w="172" w:type="pct"/>
            <w:tcBorders>
              <w:top w:val="nil"/>
              <w:left w:val="nil"/>
              <w:bottom w:val="nil"/>
              <w:right w:val="nil"/>
            </w:tcBorders>
            <w:shd w:val="clear" w:color="auto" w:fill="auto"/>
            <w:noWrap/>
            <w:vAlign w:val="bottom"/>
            <w:hideMark/>
          </w:tcPr>
          <w:p w14:paraId="6CDB24A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2E1B1C0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610EF2E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1589C19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60D49BB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5767925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3B6667B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62A62D0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1C1A32F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342139BE"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79B100F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167F06D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2236D49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F151D9D" w14:textId="77777777" w:rsidTr="00F60ABB">
        <w:trPr>
          <w:gridAfter w:val="1"/>
          <w:wAfter w:w="83" w:type="pct"/>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E512F5"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ANÁLISIS DE VIABILIDAD</w:t>
            </w:r>
          </w:p>
        </w:tc>
      </w:tr>
      <w:tr w:rsidR="00F60ABB" w:rsidRPr="00A847B3" w14:paraId="08A1F932" w14:textId="77777777" w:rsidTr="00163A42">
        <w:trPr>
          <w:gridAfter w:val="1"/>
          <w:wAfter w:w="83" w:type="pct"/>
          <w:trHeight w:val="300"/>
        </w:trPr>
        <w:tc>
          <w:tcPr>
            <w:tcW w:w="2428" w:type="pct"/>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81DFD5A"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NOVEDAD</w:t>
            </w:r>
          </w:p>
        </w:tc>
        <w:tc>
          <w:tcPr>
            <w:tcW w:w="2489" w:type="pct"/>
            <w:gridSpan w:val="10"/>
            <w:tcBorders>
              <w:top w:val="single" w:sz="4" w:space="0" w:color="auto"/>
              <w:left w:val="nil"/>
              <w:bottom w:val="single" w:sz="4" w:space="0" w:color="auto"/>
              <w:right w:val="single" w:sz="4" w:space="0" w:color="000000"/>
            </w:tcBorders>
            <w:shd w:val="clear" w:color="000000" w:fill="92D050"/>
            <w:noWrap/>
            <w:vAlign w:val="center"/>
            <w:hideMark/>
          </w:tcPr>
          <w:p w14:paraId="618D667F" w14:textId="70891774"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VENTAJA TÉNICA</w:t>
            </w:r>
            <w:r w:rsidR="00FD2683">
              <w:rPr>
                <w:rFonts w:eastAsia="Times New Roman"/>
                <w:b/>
                <w:bCs/>
                <w:sz w:val="20"/>
                <w:szCs w:val="20"/>
                <w:lang w:eastAsia="es-PE"/>
              </w:rPr>
              <w:t xml:space="preserve"> / NIVEL INVENTIVO</w:t>
            </w:r>
          </w:p>
        </w:tc>
      </w:tr>
      <w:tr w:rsidR="00163A42" w:rsidRPr="00A847B3" w14:paraId="1D8AC46D" w14:textId="77777777" w:rsidTr="00163A42">
        <w:trPr>
          <w:gridAfter w:val="1"/>
          <w:wAfter w:w="83" w:type="pct"/>
          <w:trHeight w:val="510"/>
        </w:trPr>
        <w:tc>
          <w:tcPr>
            <w:tcW w:w="2428"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8E1AB96" w14:textId="77777777" w:rsidR="00A847B3" w:rsidRPr="00A847B3" w:rsidRDefault="00A847B3" w:rsidP="00A847B3">
            <w:pPr>
              <w:spacing w:line="240" w:lineRule="auto"/>
              <w:jc w:val="center"/>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c>
          <w:tcPr>
            <w:tcW w:w="2489" w:type="pct"/>
            <w:gridSpan w:val="10"/>
            <w:vMerge w:val="restart"/>
            <w:tcBorders>
              <w:top w:val="single" w:sz="4" w:space="0" w:color="auto"/>
              <w:left w:val="nil"/>
              <w:bottom w:val="single" w:sz="4" w:space="0" w:color="000000"/>
              <w:right w:val="single" w:sz="4" w:space="0" w:color="000000"/>
            </w:tcBorders>
            <w:shd w:val="clear" w:color="auto" w:fill="auto"/>
            <w:noWrap/>
            <w:vAlign w:val="bottom"/>
            <w:hideMark/>
          </w:tcPr>
          <w:p w14:paraId="14806AB8" w14:textId="77777777" w:rsidR="00A847B3" w:rsidRPr="00A847B3" w:rsidRDefault="00A847B3" w:rsidP="00A847B3">
            <w:pPr>
              <w:spacing w:line="240" w:lineRule="auto"/>
              <w:jc w:val="center"/>
              <w:rPr>
                <w:rFonts w:ascii="Courier New" w:eastAsia="Times New Roman" w:hAnsi="Courier New" w:cs="Courier New"/>
                <w:sz w:val="16"/>
                <w:szCs w:val="16"/>
                <w:lang w:eastAsia="es-PE"/>
              </w:rPr>
            </w:pPr>
            <w:r w:rsidRPr="00A847B3">
              <w:rPr>
                <w:rFonts w:ascii="Courier New" w:eastAsia="Times New Roman" w:hAnsi="Courier New" w:cs="Courier New"/>
                <w:sz w:val="16"/>
                <w:szCs w:val="16"/>
                <w:lang w:eastAsia="es-PE"/>
              </w:rPr>
              <w:t> </w:t>
            </w:r>
          </w:p>
        </w:tc>
      </w:tr>
      <w:tr w:rsidR="00A847B3" w:rsidRPr="00A847B3" w14:paraId="1FD1F854"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6F9E4A2F"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2690DCF2"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1E78EABC" w14:textId="77777777" w:rsidR="00A847B3" w:rsidRPr="00A847B3" w:rsidRDefault="00A847B3" w:rsidP="00A847B3">
            <w:pPr>
              <w:spacing w:line="240" w:lineRule="auto"/>
              <w:jc w:val="center"/>
              <w:rPr>
                <w:rFonts w:ascii="Courier New" w:eastAsia="Times New Roman" w:hAnsi="Courier New" w:cs="Courier New"/>
                <w:sz w:val="16"/>
                <w:szCs w:val="16"/>
                <w:lang w:eastAsia="es-PE"/>
              </w:rPr>
            </w:pPr>
          </w:p>
        </w:tc>
      </w:tr>
      <w:tr w:rsidR="00A847B3" w:rsidRPr="00A847B3" w14:paraId="0361856B"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553073AC"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3ED2806D"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2C95A18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24990319"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4F480C26"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1A06E313"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15421E8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537CEDF0"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1D188D7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51F77DE5"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1EA5A37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3D1B76E1" w14:textId="77777777" w:rsidTr="00163A42">
        <w:trPr>
          <w:trHeight w:val="420"/>
        </w:trPr>
        <w:tc>
          <w:tcPr>
            <w:tcW w:w="2428" w:type="pct"/>
            <w:gridSpan w:val="7"/>
            <w:vMerge/>
            <w:tcBorders>
              <w:top w:val="single" w:sz="4" w:space="0" w:color="auto"/>
              <w:left w:val="single" w:sz="4" w:space="0" w:color="auto"/>
              <w:bottom w:val="single" w:sz="4" w:space="0" w:color="000000"/>
              <w:right w:val="single" w:sz="4" w:space="0" w:color="000000"/>
            </w:tcBorders>
            <w:vAlign w:val="center"/>
            <w:hideMark/>
          </w:tcPr>
          <w:p w14:paraId="7AC0E4A1"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2489" w:type="pct"/>
            <w:gridSpan w:val="10"/>
            <w:vMerge/>
            <w:tcBorders>
              <w:top w:val="single" w:sz="4" w:space="0" w:color="auto"/>
              <w:left w:val="nil"/>
              <w:bottom w:val="single" w:sz="4" w:space="0" w:color="000000"/>
              <w:right w:val="single" w:sz="4" w:space="0" w:color="000000"/>
            </w:tcBorders>
            <w:vAlign w:val="center"/>
            <w:hideMark/>
          </w:tcPr>
          <w:p w14:paraId="550FE986" w14:textId="77777777" w:rsidR="00A847B3" w:rsidRPr="00A847B3" w:rsidRDefault="00A847B3" w:rsidP="00A847B3">
            <w:pPr>
              <w:spacing w:line="240" w:lineRule="auto"/>
              <w:jc w:val="left"/>
              <w:rPr>
                <w:rFonts w:ascii="Courier New" w:eastAsia="Times New Roman" w:hAnsi="Courier New" w:cs="Courier New"/>
                <w:sz w:val="16"/>
                <w:szCs w:val="16"/>
                <w:lang w:eastAsia="es-PE"/>
              </w:rPr>
            </w:pPr>
          </w:p>
        </w:tc>
        <w:tc>
          <w:tcPr>
            <w:tcW w:w="83" w:type="pct"/>
            <w:tcBorders>
              <w:top w:val="nil"/>
              <w:left w:val="nil"/>
              <w:bottom w:val="nil"/>
              <w:right w:val="nil"/>
            </w:tcBorders>
            <w:shd w:val="clear" w:color="auto" w:fill="auto"/>
            <w:noWrap/>
            <w:vAlign w:val="bottom"/>
            <w:hideMark/>
          </w:tcPr>
          <w:p w14:paraId="5E7EAF6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F60ABB" w:rsidRPr="00A847B3" w14:paraId="7B4C806C" w14:textId="77777777" w:rsidTr="00163A42">
        <w:trPr>
          <w:trHeight w:val="210"/>
        </w:trPr>
        <w:tc>
          <w:tcPr>
            <w:tcW w:w="138" w:type="pct"/>
            <w:tcBorders>
              <w:top w:val="nil"/>
              <w:left w:val="nil"/>
              <w:bottom w:val="nil"/>
              <w:right w:val="nil"/>
            </w:tcBorders>
            <w:shd w:val="clear" w:color="auto" w:fill="auto"/>
            <w:noWrap/>
            <w:vAlign w:val="bottom"/>
            <w:hideMark/>
          </w:tcPr>
          <w:p w14:paraId="61AC70A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2" w:type="pct"/>
            <w:tcBorders>
              <w:top w:val="nil"/>
              <w:left w:val="nil"/>
              <w:bottom w:val="nil"/>
              <w:right w:val="nil"/>
            </w:tcBorders>
            <w:shd w:val="clear" w:color="auto" w:fill="auto"/>
            <w:noWrap/>
            <w:vAlign w:val="bottom"/>
            <w:hideMark/>
          </w:tcPr>
          <w:p w14:paraId="2F6990A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noWrap/>
            <w:vAlign w:val="bottom"/>
            <w:hideMark/>
          </w:tcPr>
          <w:p w14:paraId="7FDE368B"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noWrap/>
            <w:vAlign w:val="bottom"/>
            <w:hideMark/>
          </w:tcPr>
          <w:p w14:paraId="0ADF6C5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noWrap/>
            <w:vAlign w:val="bottom"/>
            <w:hideMark/>
          </w:tcPr>
          <w:p w14:paraId="384BB9D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noWrap/>
            <w:vAlign w:val="bottom"/>
            <w:hideMark/>
          </w:tcPr>
          <w:p w14:paraId="4C25597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noWrap/>
            <w:vAlign w:val="bottom"/>
            <w:hideMark/>
          </w:tcPr>
          <w:p w14:paraId="4FE583A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32F815E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726C106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36BE646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411EE91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59E0BBC5"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1D90590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45B4EB17"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vAlign w:val="center"/>
            <w:hideMark/>
          </w:tcPr>
          <w:p w14:paraId="48ABA10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302CA635" w14:textId="77777777" w:rsidTr="00F60ABB">
        <w:trPr>
          <w:trHeight w:val="3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E7A000" w14:textId="77777777" w:rsidR="00A847B3" w:rsidRPr="00A847B3" w:rsidRDefault="00A847B3" w:rsidP="00A847B3">
            <w:pPr>
              <w:spacing w:line="240" w:lineRule="auto"/>
              <w:jc w:val="center"/>
              <w:rPr>
                <w:rFonts w:eastAsia="Times New Roman"/>
                <w:b/>
                <w:bCs/>
                <w:sz w:val="20"/>
                <w:szCs w:val="20"/>
                <w:lang w:eastAsia="es-PE"/>
              </w:rPr>
            </w:pPr>
            <w:r w:rsidRPr="00A847B3">
              <w:rPr>
                <w:rFonts w:eastAsia="Times New Roman"/>
                <w:b/>
                <w:bCs/>
                <w:sz w:val="20"/>
                <w:szCs w:val="20"/>
                <w:lang w:eastAsia="es-PE"/>
              </w:rPr>
              <w:t>RESULTADOS</w:t>
            </w:r>
          </w:p>
        </w:tc>
        <w:tc>
          <w:tcPr>
            <w:tcW w:w="83" w:type="pct"/>
            <w:vAlign w:val="center"/>
            <w:hideMark/>
          </w:tcPr>
          <w:p w14:paraId="10F2081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7A055C6E" w14:textId="77777777" w:rsidTr="00163A42">
        <w:trPr>
          <w:trHeight w:val="780"/>
        </w:trPr>
        <w:tc>
          <w:tcPr>
            <w:tcW w:w="186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BF108E9"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¿Se recomienda solicitar la patente?</w:t>
            </w:r>
          </w:p>
        </w:tc>
        <w:tc>
          <w:tcPr>
            <w:tcW w:w="562"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28EF9B54" w14:textId="03F10FE8" w:rsidR="00A847B3" w:rsidRPr="00A847B3" w:rsidRDefault="00A847B3" w:rsidP="00A847B3">
            <w:pPr>
              <w:spacing w:line="240" w:lineRule="auto"/>
              <w:jc w:val="center"/>
              <w:rPr>
                <w:rFonts w:ascii="Courier New" w:eastAsia="Times New Roman" w:hAnsi="Courier New" w:cs="Courier New"/>
                <w:b/>
                <w:bCs/>
                <w:sz w:val="16"/>
                <w:szCs w:val="16"/>
                <w:lang w:eastAsia="es-PE"/>
              </w:rPr>
            </w:pPr>
            <w:r w:rsidRPr="00A847B3">
              <w:rPr>
                <w:rFonts w:ascii="Courier New" w:eastAsia="Times New Roman" w:hAnsi="Courier New" w:cs="Courier New"/>
                <w:b/>
                <w:bCs/>
                <w:sz w:val="16"/>
                <w:szCs w:val="16"/>
                <w:lang w:eastAsia="es-PE"/>
              </w:rPr>
              <w:t> </w:t>
            </w:r>
            <w:r w:rsidR="00FD2683" w:rsidRPr="00A847B3">
              <w:rPr>
                <w:rFonts w:eastAsia="Times New Roman"/>
                <w:b/>
                <w:bCs/>
                <w:color w:val="000000"/>
                <w:sz w:val="16"/>
                <w:szCs w:val="16"/>
                <w:lang w:eastAsia="es-PE"/>
              </w:rPr>
              <w:t>SI</w:t>
            </w:r>
            <w:r w:rsidR="00FD2683">
              <w:rPr>
                <w:rFonts w:eastAsia="Times New Roman"/>
                <w:b/>
                <w:bCs/>
                <w:color w:val="000000"/>
                <w:sz w:val="16"/>
                <w:szCs w:val="16"/>
                <w:lang w:eastAsia="es-PE"/>
              </w:rPr>
              <w:t xml:space="preserve"> / NO</w:t>
            </w:r>
          </w:p>
        </w:tc>
        <w:tc>
          <w:tcPr>
            <w:tcW w:w="2095" w:type="pct"/>
            <w:gridSpan w:val="8"/>
            <w:tcBorders>
              <w:top w:val="single" w:sz="4" w:space="0" w:color="auto"/>
              <w:left w:val="nil"/>
              <w:bottom w:val="single" w:sz="4" w:space="0" w:color="auto"/>
              <w:right w:val="single" w:sz="4" w:space="0" w:color="000000"/>
            </w:tcBorders>
            <w:shd w:val="clear" w:color="000000" w:fill="D9D9D9"/>
            <w:vAlign w:val="center"/>
            <w:hideMark/>
          </w:tcPr>
          <w:p w14:paraId="0B26A056"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Modalidad de protección probable</w:t>
            </w:r>
          </w:p>
        </w:tc>
        <w:tc>
          <w:tcPr>
            <w:tcW w:w="394" w:type="pct"/>
            <w:gridSpan w:val="2"/>
            <w:tcBorders>
              <w:top w:val="single" w:sz="4" w:space="0" w:color="auto"/>
              <w:left w:val="nil"/>
              <w:bottom w:val="single" w:sz="4" w:space="0" w:color="auto"/>
              <w:right w:val="single" w:sz="4" w:space="0" w:color="000000"/>
            </w:tcBorders>
            <w:shd w:val="clear" w:color="000000" w:fill="92D050"/>
            <w:vAlign w:val="center"/>
            <w:hideMark/>
          </w:tcPr>
          <w:p w14:paraId="63E1CD45" w14:textId="2B5CF76A" w:rsidR="00A847B3" w:rsidRPr="00A847B3" w:rsidRDefault="00FD2683" w:rsidP="00A847B3">
            <w:pPr>
              <w:spacing w:line="240" w:lineRule="auto"/>
              <w:jc w:val="center"/>
              <w:rPr>
                <w:rFonts w:eastAsia="Times New Roman"/>
                <w:sz w:val="16"/>
                <w:szCs w:val="16"/>
                <w:lang w:eastAsia="es-PE"/>
              </w:rPr>
            </w:pPr>
            <w:r w:rsidRPr="00A847B3">
              <w:rPr>
                <w:rFonts w:eastAsia="Times New Roman"/>
                <w:b/>
                <w:bCs/>
                <w:color w:val="000000"/>
                <w:sz w:val="16"/>
                <w:szCs w:val="16"/>
                <w:lang w:eastAsia="es-PE"/>
              </w:rPr>
              <w:t>SI</w:t>
            </w:r>
            <w:r>
              <w:rPr>
                <w:rFonts w:eastAsia="Times New Roman"/>
                <w:b/>
                <w:bCs/>
                <w:color w:val="000000"/>
                <w:sz w:val="16"/>
                <w:szCs w:val="16"/>
                <w:lang w:eastAsia="es-PE"/>
              </w:rPr>
              <w:t xml:space="preserve"> / NO</w:t>
            </w:r>
            <w:r w:rsidR="00A847B3" w:rsidRPr="00A847B3">
              <w:rPr>
                <w:rFonts w:eastAsia="Times New Roman"/>
                <w:sz w:val="16"/>
                <w:szCs w:val="16"/>
                <w:lang w:eastAsia="es-PE"/>
              </w:rPr>
              <w:t> </w:t>
            </w:r>
          </w:p>
        </w:tc>
        <w:tc>
          <w:tcPr>
            <w:tcW w:w="83" w:type="pct"/>
            <w:vAlign w:val="center"/>
            <w:hideMark/>
          </w:tcPr>
          <w:p w14:paraId="688CBB96"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0497B89A" w14:textId="77777777" w:rsidTr="00163A42">
        <w:trPr>
          <w:trHeight w:val="495"/>
        </w:trPr>
        <w:tc>
          <w:tcPr>
            <w:tcW w:w="2428" w:type="pct"/>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AB7DA3A" w14:textId="77777777" w:rsidR="00A847B3" w:rsidRPr="00A847B3" w:rsidRDefault="00A847B3" w:rsidP="00A847B3">
            <w:pPr>
              <w:spacing w:line="240" w:lineRule="auto"/>
              <w:jc w:val="center"/>
              <w:rPr>
                <w:rFonts w:eastAsia="Times New Roman"/>
                <w:b/>
                <w:bCs/>
                <w:sz w:val="16"/>
                <w:szCs w:val="16"/>
                <w:lang w:eastAsia="es-PE"/>
              </w:rPr>
            </w:pPr>
            <w:r w:rsidRPr="00A847B3">
              <w:rPr>
                <w:rFonts w:eastAsia="Times New Roman"/>
                <w:b/>
                <w:bCs/>
                <w:sz w:val="16"/>
                <w:szCs w:val="16"/>
                <w:lang w:eastAsia="es-PE"/>
              </w:rPr>
              <w:t>PROFESIONAL ENCARGADO DEL RV / CARGO / OFICINA / ORGANIZACIÓN</w:t>
            </w:r>
          </w:p>
        </w:tc>
        <w:tc>
          <w:tcPr>
            <w:tcW w:w="2489" w:type="pct"/>
            <w:gridSpan w:val="10"/>
            <w:tcBorders>
              <w:top w:val="single" w:sz="4" w:space="0" w:color="auto"/>
              <w:left w:val="nil"/>
              <w:bottom w:val="single" w:sz="4" w:space="0" w:color="auto"/>
              <w:right w:val="single" w:sz="4" w:space="0" w:color="auto"/>
            </w:tcBorders>
            <w:shd w:val="clear" w:color="auto" w:fill="auto"/>
            <w:vAlign w:val="center"/>
            <w:hideMark/>
          </w:tcPr>
          <w:p w14:paraId="3A3BBD0F" w14:textId="77777777" w:rsidR="00A847B3" w:rsidRPr="00A847B3" w:rsidRDefault="00A847B3" w:rsidP="00A847B3">
            <w:pPr>
              <w:spacing w:line="240" w:lineRule="auto"/>
              <w:jc w:val="center"/>
              <w:rPr>
                <w:rFonts w:eastAsia="Times New Roman"/>
                <w:sz w:val="16"/>
                <w:szCs w:val="16"/>
                <w:lang w:eastAsia="es-PE"/>
              </w:rPr>
            </w:pPr>
            <w:r w:rsidRPr="00A847B3">
              <w:rPr>
                <w:rFonts w:eastAsia="Times New Roman"/>
                <w:sz w:val="16"/>
                <w:szCs w:val="16"/>
                <w:lang w:eastAsia="es-PE"/>
              </w:rPr>
              <w:t> </w:t>
            </w:r>
          </w:p>
        </w:tc>
        <w:tc>
          <w:tcPr>
            <w:tcW w:w="83" w:type="pct"/>
            <w:vAlign w:val="center"/>
            <w:hideMark/>
          </w:tcPr>
          <w:p w14:paraId="20D0C80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458F7A86" w14:textId="77777777" w:rsidTr="00F60ABB">
        <w:trPr>
          <w:trHeight w:val="900"/>
        </w:trPr>
        <w:tc>
          <w:tcPr>
            <w:tcW w:w="4917" w:type="pct"/>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4B91948E" w14:textId="77777777" w:rsidR="00A847B3" w:rsidRPr="00A847B3" w:rsidRDefault="00A847B3" w:rsidP="00A847B3">
            <w:pPr>
              <w:spacing w:line="240" w:lineRule="auto"/>
              <w:jc w:val="left"/>
              <w:rPr>
                <w:rFonts w:eastAsia="Times New Roman"/>
                <w:sz w:val="16"/>
                <w:szCs w:val="16"/>
                <w:lang w:eastAsia="es-PE"/>
              </w:rPr>
            </w:pPr>
            <w:r w:rsidRPr="00A847B3">
              <w:rPr>
                <w:rFonts w:eastAsia="Times New Roman"/>
                <w:sz w:val="16"/>
                <w:szCs w:val="16"/>
                <w:lang w:eastAsia="es-PE"/>
              </w:rPr>
              <w:t>* El análisis de viabilidad brinda la opinión del profesional encargado acerca de la posibilidad de patentar un proyecto basado en la evaluación de los criterios de patentabilidad a una fecha determinada. Este análisis no implica en modo alguno un adelanto de los resultados que se obtendrán frente a un examen de patentes realizado por la Dirección de Invenciones y Nuevas Tecnologías del INDECOPI.</w:t>
            </w:r>
          </w:p>
        </w:tc>
        <w:tc>
          <w:tcPr>
            <w:tcW w:w="83" w:type="pct"/>
            <w:vAlign w:val="center"/>
            <w:hideMark/>
          </w:tcPr>
          <w:p w14:paraId="2AFCF6A9"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A847B3" w:rsidRPr="00A847B3" w14:paraId="4D8B7437" w14:textId="77777777" w:rsidTr="00163A42">
        <w:trPr>
          <w:trHeight w:val="90"/>
        </w:trPr>
        <w:tc>
          <w:tcPr>
            <w:tcW w:w="138" w:type="pct"/>
            <w:tcBorders>
              <w:top w:val="nil"/>
              <w:left w:val="nil"/>
              <w:bottom w:val="nil"/>
              <w:right w:val="nil"/>
            </w:tcBorders>
            <w:shd w:val="clear" w:color="auto" w:fill="auto"/>
            <w:vAlign w:val="center"/>
            <w:hideMark/>
          </w:tcPr>
          <w:p w14:paraId="2C5C4B4F" w14:textId="77777777" w:rsidR="00A847B3" w:rsidRPr="00A847B3" w:rsidRDefault="00A847B3" w:rsidP="00A847B3">
            <w:pPr>
              <w:spacing w:line="240" w:lineRule="auto"/>
              <w:jc w:val="left"/>
              <w:rPr>
                <w:rFonts w:eastAsia="Times New Roman"/>
                <w:sz w:val="16"/>
                <w:szCs w:val="16"/>
                <w:lang w:eastAsia="es-PE"/>
              </w:rPr>
            </w:pPr>
          </w:p>
        </w:tc>
        <w:tc>
          <w:tcPr>
            <w:tcW w:w="172" w:type="pct"/>
            <w:tcBorders>
              <w:top w:val="nil"/>
              <w:left w:val="nil"/>
              <w:bottom w:val="nil"/>
              <w:right w:val="nil"/>
            </w:tcBorders>
            <w:shd w:val="clear" w:color="auto" w:fill="auto"/>
            <w:vAlign w:val="center"/>
            <w:hideMark/>
          </w:tcPr>
          <w:p w14:paraId="6BC1ED5D"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93" w:type="pct"/>
            <w:tcBorders>
              <w:top w:val="nil"/>
              <w:left w:val="nil"/>
              <w:bottom w:val="nil"/>
              <w:right w:val="nil"/>
            </w:tcBorders>
            <w:shd w:val="clear" w:color="auto" w:fill="auto"/>
            <w:vAlign w:val="center"/>
            <w:hideMark/>
          </w:tcPr>
          <w:p w14:paraId="09BBF68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3" w:type="pct"/>
            <w:tcBorders>
              <w:top w:val="nil"/>
              <w:left w:val="nil"/>
              <w:bottom w:val="nil"/>
              <w:right w:val="nil"/>
            </w:tcBorders>
            <w:shd w:val="clear" w:color="auto" w:fill="auto"/>
            <w:vAlign w:val="center"/>
            <w:hideMark/>
          </w:tcPr>
          <w:p w14:paraId="0AEE837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81" w:type="pct"/>
            <w:tcBorders>
              <w:top w:val="nil"/>
              <w:left w:val="nil"/>
              <w:bottom w:val="nil"/>
              <w:right w:val="nil"/>
            </w:tcBorders>
            <w:shd w:val="clear" w:color="auto" w:fill="auto"/>
            <w:vAlign w:val="center"/>
            <w:hideMark/>
          </w:tcPr>
          <w:p w14:paraId="7B368348"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tcBorders>
              <w:top w:val="nil"/>
              <w:left w:val="nil"/>
              <w:bottom w:val="nil"/>
              <w:right w:val="nil"/>
            </w:tcBorders>
            <w:shd w:val="clear" w:color="auto" w:fill="auto"/>
            <w:vAlign w:val="center"/>
            <w:hideMark/>
          </w:tcPr>
          <w:p w14:paraId="7557688C"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246" w:type="pct"/>
            <w:tcBorders>
              <w:top w:val="nil"/>
              <w:left w:val="nil"/>
              <w:bottom w:val="nil"/>
              <w:right w:val="nil"/>
            </w:tcBorders>
            <w:shd w:val="clear" w:color="auto" w:fill="auto"/>
            <w:vAlign w:val="center"/>
            <w:hideMark/>
          </w:tcPr>
          <w:p w14:paraId="3552CBC1"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vAlign w:val="center"/>
            <w:hideMark/>
          </w:tcPr>
          <w:p w14:paraId="445F7F8F"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vAlign w:val="center"/>
            <w:hideMark/>
          </w:tcPr>
          <w:p w14:paraId="1EAD5FA0"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vAlign w:val="center"/>
            <w:hideMark/>
          </w:tcPr>
          <w:p w14:paraId="7C3A4C5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vAlign w:val="center"/>
            <w:hideMark/>
          </w:tcPr>
          <w:p w14:paraId="638EE5C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vAlign w:val="center"/>
            <w:hideMark/>
          </w:tcPr>
          <w:p w14:paraId="7C117354"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vAlign w:val="center"/>
            <w:hideMark/>
          </w:tcPr>
          <w:p w14:paraId="448269A2"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vAlign w:val="center"/>
            <w:hideMark/>
          </w:tcPr>
          <w:p w14:paraId="5A1B391A"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c>
          <w:tcPr>
            <w:tcW w:w="83" w:type="pct"/>
            <w:vAlign w:val="center"/>
            <w:hideMark/>
          </w:tcPr>
          <w:p w14:paraId="616A7EB3" w14:textId="77777777" w:rsidR="00A847B3" w:rsidRPr="00A847B3" w:rsidRDefault="00A847B3" w:rsidP="00A847B3">
            <w:pPr>
              <w:spacing w:line="240" w:lineRule="auto"/>
              <w:jc w:val="left"/>
              <w:rPr>
                <w:rFonts w:ascii="Times New Roman" w:eastAsia="Times New Roman" w:hAnsi="Times New Roman" w:cs="Times New Roman"/>
                <w:sz w:val="20"/>
                <w:szCs w:val="20"/>
                <w:lang w:eastAsia="es-PE"/>
              </w:rPr>
            </w:pPr>
          </w:p>
        </w:tc>
      </w:tr>
      <w:tr w:rsidR="00F60ABB" w:rsidRPr="00A847B3" w14:paraId="1254F7E9" w14:textId="77777777" w:rsidTr="00163A42">
        <w:trPr>
          <w:trHeight w:val="229"/>
        </w:trPr>
        <w:tc>
          <w:tcPr>
            <w:tcW w:w="1866" w:type="pct"/>
            <w:gridSpan w:val="5"/>
            <w:tcBorders>
              <w:top w:val="nil"/>
              <w:left w:val="nil"/>
              <w:bottom w:val="nil"/>
              <w:right w:val="nil"/>
            </w:tcBorders>
            <w:shd w:val="clear" w:color="000000" w:fill="92D050"/>
            <w:noWrap/>
            <w:vAlign w:val="bottom"/>
            <w:hideMark/>
          </w:tcPr>
          <w:p w14:paraId="76B51535" w14:textId="43BBCD14" w:rsidR="00F60ABB" w:rsidRPr="00A847B3" w:rsidRDefault="00F60ABB" w:rsidP="00A847B3">
            <w:pPr>
              <w:spacing w:line="240" w:lineRule="auto"/>
              <w:jc w:val="left"/>
              <w:rPr>
                <w:rFonts w:eastAsia="Times New Roman"/>
                <w:sz w:val="16"/>
                <w:szCs w:val="16"/>
                <w:lang w:eastAsia="es-PE"/>
              </w:rPr>
            </w:pPr>
            <w:r w:rsidRPr="00A847B3">
              <w:rPr>
                <w:rFonts w:eastAsia="Times New Roman"/>
                <w:sz w:val="16"/>
                <w:szCs w:val="16"/>
                <w:lang w:eastAsia="es-PE"/>
              </w:rPr>
              <w:t>La celda cuenta con opciones predeterminadas</w:t>
            </w:r>
          </w:p>
        </w:tc>
        <w:tc>
          <w:tcPr>
            <w:tcW w:w="316" w:type="pct"/>
            <w:tcBorders>
              <w:top w:val="nil"/>
              <w:left w:val="nil"/>
              <w:bottom w:val="nil"/>
              <w:right w:val="nil"/>
            </w:tcBorders>
            <w:shd w:val="clear" w:color="auto" w:fill="auto"/>
            <w:noWrap/>
            <w:vAlign w:val="bottom"/>
            <w:hideMark/>
          </w:tcPr>
          <w:p w14:paraId="1BFB8DAA" w14:textId="77777777" w:rsidR="00F60ABB" w:rsidRPr="00A847B3" w:rsidRDefault="00F60ABB" w:rsidP="00A847B3">
            <w:pPr>
              <w:spacing w:line="240" w:lineRule="auto"/>
              <w:jc w:val="left"/>
              <w:rPr>
                <w:rFonts w:eastAsia="Times New Roman"/>
                <w:sz w:val="20"/>
                <w:szCs w:val="20"/>
                <w:lang w:eastAsia="es-PE"/>
              </w:rPr>
            </w:pPr>
          </w:p>
        </w:tc>
        <w:tc>
          <w:tcPr>
            <w:tcW w:w="246" w:type="pct"/>
            <w:tcBorders>
              <w:top w:val="nil"/>
              <w:left w:val="nil"/>
              <w:bottom w:val="nil"/>
              <w:right w:val="nil"/>
            </w:tcBorders>
            <w:shd w:val="clear" w:color="auto" w:fill="auto"/>
            <w:noWrap/>
            <w:vAlign w:val="bottom"/>
            <w:hideMark/>
          </w:tcPr>
          <w:p w14:paraId="1C766C88"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316" w:type="pct"/>
            <w:gridSpan w:val="2"/>
            <w:tcBorders>
              <w:top w:val="nil"/>
              <w:left w:val="nil"/>
              <w:bottom w:val="nil"/>
              <w:right w:val="nil"/>
            </w:tcBorders>
            <w:shd w:val="clear" w:color="auto" w:fill="auto"/>
            <w:noWrap/>
            <w:vAlign w:val="bottom"/>
            <w:hideMark/>
          </w:tcPr>
          <w:p w14:paraId="062E529C"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763" w:type="pct"/>
            <w:gridSpan w:val="2"/>
            <w:tcBorders>
              <w:top w:val="nil"/>
              <w:left w:val="nil"/>
              <w:bottom w:val="nil"/>
              <w:right w:val="nil"/>
            </w:tcBorders>
            <w:shd w:val="clear" w:color="auto" w:fill="auto"/>
            <w:noWrap/>
            <w:vAlign w:val="bottom"/>
            <w:hideMark/>
          </w:tcPr>
          <w:p w14:paraId="3A23DCCD"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89" w:type="pct"/>
            <w:tcBorders>
              <w:top w:val="nil"/>
              <w:left w:val="nil"/>
              <w:bottom w:val="nil"/>
              <w:right w:val="nil"/>
            </w:tcBorders>
            <w:shd w:val="clear" w:color="auto" w:fill="auto"/>
            <w:noWrap/>
            <w:vAlign w:val="bottom"/>
            <w:hideMark/>
          </w:tcPr>
          <w:p w14:paraId="0CDA6BCF"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749" w:type="pct"/>
            <w:tcBorders>
              <w:top w:val="nil"/>
              <w:left w:val="nil"/>
              <w:bottom w:val="nil"/>
              <w:right w:val="nil"/>
            </w:tcBorders>
            <w:shd w:val="clear" w:color="auto" w:fill="auto"/>
            <w:noWrap/>
            <w:vAlign w:val="bottom"/>
            <w:hideMark/>
          </w:tcPr>
          <w:p w14:paraId="326694AE"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178" w:type="pct"/>
            <w:gridSpan w:val="2"/>
            <w:tcBorders>
              <w:top w:val="nil"/>
              <w:left w:val="nil"/>
              <w:bottom w:val="nil"/>
              <w:right w:val="nil"/>
            </w:tcBorders>
            <w:shd w:val="clear" w:color="auto" w:fill="auto"/>
            <w:noWrap/>
            <w:vAlign w:val="bottom"/>
            <w:hideMark/>
          </w:tcPr>
          <w:p w14:paraId="24629EB2"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83" w:type="pct"/>
            <w:tcBorders>
              <w:top w:val="nil"/>
              <w:left w:val="nil"/>
              <w:bottom w:val="nil"/>
              <w:right w:val="nil"/>
            </w:tcBorders>
            <w:shd w:val="clear" w:color="auto" w:fill="auto"/>
            <w:noWrap/>
            <w:vAlign w:val="bottom"/>
            <w:hideMark/>
          </w:tcPr>
          <w:p w14:paraId="766ED114"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311" w:type="pct"/>
            <w:tcBorders>
              <w:top w:val="nil"/>
              <w:left w:val="nil"/>
              <w:bottom w:val="nil"/>
              <w:right w:val="nil"/>
            </w:tcBorders>
            <w:shd w:val="clear" w:color="auto" w:fill="auto"/>
            <w:noWrap/>
            <w:vAlign w:val="bottom"/>
            <w:hideMark/>
          </w:tcPr>
          <w:p w14:paraId="1457D1DF"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c>
          <w:tcPr>
            <w:tcW w:w="83" w:type="pct"/>
            <w:vAlign w:val="center"/>
            <w:hideMark/>
          </w:tcPr>
          <w:p w14:paraId="081B172E" w14:textId="77777777" w:rsidR="00F60ABB" w:rsidRPr="00A847B3" w:rsidRDefault="00F60ABB" w:rsidP="00A847B3">
            <w:pPr>
              <w:spacing w:line="240" w:lineRule="auto"/>
              <w:jc w:val="left"/>
              <w:rPr>
                <w:rFonts w:ascii="Times New Roman" w:eastAsia="Times New Roman" w:hAnsi="Times New Roman" w:cs="Times New Roman"/>
                <w:sz w:val="20"/>
                <w:szCs w:val="20"/>
                <w:lang w:eastAsia="es-PE"/>
              </w:rPr>
            </w:pPr>
          </w:p>
        </w:tc>
      </w:tr>
    </w:tbl>
    <w:p w14:paraId="3E83B594" w14:textId="77777777" w:rsidR="00A847B3" w:rsidRPr="00A847B3" w:rsidRDefault="00A847B3" w:rsidP="00A847B3"/>
    <w:p w14:paraId="0F341F4A" w14:textId="4F553A36" w:rsidR="008C24CC" w:rsidRDefault="008C24CC"/>
    <w:sectPr w:rsidR="008C24CC" w:rsidSect="000036C7">
      <w:headerReference w:type="even" r:id="rId9"/>
      <w:headerReference w:type="default" r:id="rId10"/>
      <w:footerReference w:type="even" r:id="rId11"/>
      <w:footerReference w:type="default" r:id="rId12"/>
      <w:headerReference w:type="first" r:id="rId13"/>
      <w:footerReference w:type="first" r:id="rId14"/>
      <w:pgSz w:w="11906" w:h="16838"/>
      <w:pgMar w:top="1660" w:right="1137" w:bottom="900" w:left="1134" w:header="638" w:footer="6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29BE" w14:textId="77777777" w:rsidR="00421038" w:rsidRDefault="00421038">
      <w:pPr>
        <w:spacing w:line="240" w:lineRule="auto"/>
      </w:pPr>
      <w:r>
        <w:separator/>
      </w:r>
    </w:p>
  </w:endnote>
  <w:endnote w:type="continuationSeparator" w:id="0">
    <w:p w14:paraId="587EC7AB" w14:textId="77777777" w:rsidR="00421038" w:rsidRDefault="00421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84A" w14:textId="77777777" w:rsidR="00141C5C" w:rsidRDefault="00141C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626" w14:textId="77777777" w:rsidR="00141C5C" w:rsidRDefault="00141C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3824" w14:textId="77777777" w:rsidR="00421038" w:rsidRDefault="00421038">
      <w:pPr>
        <w:spacing w:line="240" w:lineRule="auto"/>
      </w:pPr>
      <w:r>
        <w:separator/>
      </w:r>
    </w:p>
  </w:footnote>
  <w:footnote w:type="continuationSeparator" w:id="0">
    <w:p w14:paraId="499F3986" w14:textId="77777777" w:rsidR="00421038" w:rsidRDefault="00421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949C" w14:textId="77777777" w:rsidR="00141C5C" w:rsidRDefault="00141C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9E6B" w14:textId="77777777" w:rsidR="00141C5C" w:rsidRDefault="00141C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02EA" w14:textId="77777777" w:rsidR="00141C5C" w:rsidRDefault="00141C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36C7"/>
    <w:rsid w:val="00080041"/>
    <w:rsid w:val="000E3CFE"/>
    <w:rsid w:val="000E4EC4"/>
    <w:rsid w:val="00117A0C"/>
    <w:rsid w:val="00134B17"/>
    <w:rsid w:val="00140738"/>
    <w:rsid w:val="0014119C"/>
    <w:rsid w:val="00141C5C"/>
    <w:rsid w:val="00156860"/>
    <w:rsid w:val="00163A42"/>
    <w:rsid w:val="00166E2E"/>
    <w:rsid w:val="001813B9"/>
    <w:rsid w:val="001A55F0"/>
    <w:rsid w:val="001E0399"/>
    <w:rsid w:val="001F7AC6"/>
    <w:rsid w:val="00253D28"/>
    <w:rsid w:val="002839D6"/>
    <w:rsid w:val="00284CEF"/>
    <w:rsid w:val="00360204"/>
    <w:rsid w:val="00382DDC"/>
    <w:rsid w:val="0038602D"/>
    <w:rsid w:val="0039727C"/>
    <w:rsid w:val="003A3025"/>
    <w:rsid w:val="004120B9"/>
    <w:rsid w:val="00421038"/>
    <w:rsid w:val="0045634D"/>
    <w:rsid w:val="00461260"/>
    <w:rsid w:val="004819DA"/>
    <w:rsid w:val="00494BC4"/>
    <w:rsid w:val="004B5F85"/>
    <w:rsid w:val="004E7026"/>
    <w:rsid w:val="00515446"/>
    <w:rsid w:val="005A0C42"/>
    <w:rsid w:val="005D0A3A"/>
    <w:rsid w:val="005E56C7"/>
    <w:rsid w:val="006150CE"/>
    <w:rsid w:val="00630107"/>
    <w:rsid w:val="006D20C0"/>
    <w:rsid w:val="006D7AAB"/>
    <w:rsid w:val="006F4A8D"/>
    <w:rsid w:val="006F5E62"/>
    <w:rsid w:val="007739A1"/>
    <w:rsid w:val="0078177C"/>
    <w:rsid w:val="007B3055"/>
    <w:rsid w:val="007C3FE9"/>
    <w:rsid w:val="007E2EBD"/>
    <w:rsid w:val="00803218"/>
    <w:rsid w:val="00853AF4"/>
    <w:rsid w:val="008C24CC"/>
    <w:rsid w:val="008D3874"/>
    <w:rsid w:val="008D3DF2"/>
    <w:rsid w:val="0096579E"/>
    <w:rsid w:val="00984427"/>
    <w:rsid w:val="009C7386"/>
    <w:rsid w:val="009D5A67"/>
    <w:rsid w:val="009E068D"/>
    <w:rsid w:val="00A15795"/>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2022-10-29T01:26:00Z</dcterms:created>
  <dcterms:modified xsi:type="dcterms:W3CDTF">2022-10-29T01:44:00Z</dcterms:modified>
</cp:coreProperties>
</file>