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58D8A526" w:rsidR="00C21F5F" w:rsidRDefault="00DE4B39" w:rsidP="004E7026">
      <w:pPr>
        <w:pStyle w:val="Ttulo1"/>
        <w:numPr>
          <w:ilvl w:val="0"/>
          <w:numId w:val="0"/>
        </w:numPr>
      </w:pPr>
      <w:bookmarkStart w:id="0" w:name="_Toc125719734"/>
      <w:r>
        <w:rPr>
          <w:smallCaps/>
        </w:rPr>
        <w:t>ANEXO 4:</w:t>
      </w:r>
      <w:r>
        <w:t xml:space="preserve"> DECLARACION JURADA DEL RESPONSABLE TECNICO</w:t>
      </w:r>
      <w:bookmarkEnd w:id="0"/>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0000011C" w14:textId="77777777" w:rsidR="00C21F5F" w:rsidRDefault="00000000">
      <w:pPr>
        <w:rPr>
          <w:b/>
          <w:sz w:val="20"/>
          <w:szCs w:val="20"/>
        </w:rPr>
      </w:pPr>
      <w:r>
        <w:rPr>
          <w:sz w:val="20"/>
          <w:szCs w:val="20"/>
        </w:rPr>
        <w:t>Señores:</w:t>
      </w:r>
    </w:p>
    <w:p w14:paraId="0000011D" w14:textId="77777777" w:rsidR="00C21F5F" w:rsidRDefault="00000000">
      <w:pPr>
        <w:rPr>
          <w:sz w:val="20"/>
          <w:szCs w:val="20"/>
        </w:rPr>
      </w:pPr>
      <w:r>
        <w:rPr>
          <w:b/>
          <w:sz w:val="20"/>
          <w:szCs w:val="20"/>
        </w:rPr>
        <w:t>CONSEJO NACIONAL DE CIENCIA, TECNOLOGÍA E INNOVACIÓN TECNOLÓGICA-CONCYTEC</w:t>
      </w:r>
    </w:p>
    <w:p w14:paraId="0000011E" w14:textId="77777777" w:rsidR="00C21F5F" w:rsidRDefault="00000000">
      <w:pPr>
        <w:rPr>
          <w:sz w:val="20"/>
          <w:szCs w:val="20"/>
        </w:rPr>
      </w:pPr>
      <w:r>
        <w:rPr>
          <w:sz w:val="20"/>
          <w:szCs w:val="20"/>
        </w:rPr>
        <w:t xml:space="preserve">Calle Chinchón </w:t>
      </w:r>
      <w:proofErr w:type="spellStart"/>
      <w:r>
        <w:rPr>
          <w:sz w:val="20"/>
          <w:szCs w:val="20"/>
        </w:rPr>
        <w:t>Nº</w:t>
      </w:r>
      <w:proofErr w:type="spellEnd"/>
      <w:r>
        <w:rPr>
          <w:sz w:val="20"/>
          <w:szCs w:val="20"/>
        </w:rPr>
        <w:t xml:space="preserve"> 867</w:t>
      </w:r>
    </w:p>
    <w:p w14:paraId="0000011F" w14:textId="77777777" w:rsidR="00C21F5F" w:rsidRDefault="00000000">
      <w:pPr>
        <w:rPr>
          <w:b/>
          <w:sz w:val="20"/>
          <w:szCs w:val="20"/>
          <w:u w:val="single"/>
        </w:rPr>
      </w:pPr>
      <w:r>
        <w:rPr>
          <w:sz w:val="20"/>
          <w:szCs w:val="20"/>
        </w:rPr>
        <w:t>San Isidro</w:t>
      </w:r>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5"/>
        <w:gridCol w:w="1306"/>
      </w:tblGrid>
      <w:tr w:rsidR="00C21F5F" w:rsidRPr="00175B27" w14:paraId="2F85B80E" w14:textId="77777777" w:rsidTr="00175B27">
        <w:trPr>
          <w:trHeight w:val="234"/>
          <w:tblHeader/>
          <w:jc w:val="center"/>
        </w:trPr>
        <w:tc>
          <w:tcPr>
            <w:tcW w:w="8125"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Pr="00175B27" w:rsidRDefault="00000000">
            <w:pPr>
              <w:rPr>
                <w:b/>
                <w:sz w:val="20"/>
                <w:szCs w:val="20"/>
              </w:rPr>
            </w:pPr>
            <w:r w:rsidRPr="00175B27">
              <w:rPr>
                <w:sz w:val="20"/>
                <w:szCs w:val="20"/>
              </w:rPr>
              <w:t>REQUISITO</w:t>
            </w:r>
          </w:p>
        </w:tc>
        <w:tc>
          <w:tcPr>
            <w:tcW w:w="1306" w:type="dxa"/>
            <w:tcBorders>
              <w:top w:val="single" w:sz="4" w:space="0" w:color="000000"/>
              <w:left w:val="single" w:sz="4" w:space="0" w:color="000000"/>
              <w:right w:val="single" w:sz="4" w:space="0" w:color="000000"/>
            </w:tcBorders>
            <w:shd w:val="clear" w:color="auto" w:fill="D9D9D9"/>
          </w:tcPr>
          <w:p w14:paraId="00000124" w14:textId="77777777" w:rsidR="00C21F5F" w:rsidRPr="00175B27" w:rsidRDefault="00000000">
            <w:pPr>
              <w:jc w:val="center"/>
              <w:rPr>
                <w:sz w:val="20"/>
                <w:szCs w:val="20"/>
              </w:rPr>
            </w:pPr>
            <w:proofErr w:type="spellStart"/>
            <w:r w:rsidRPr="00175B27">
              <w:rPr>
                <w:sz w:val="20"/>
                <w:szCs w:val="20"/>
              </w:rPr>
              <w:t>Cumple</w:t>
            </w:r>
            <w:proofErr w:type="spellEnd"/>
          </w:p>
          <w:p w14:paraId="00000125" w14:textId="77777777" w:rsidR="00C21F5F" w:rsidRPr="00175B27" w:rsidRDefault="00000000">
            <w:pPr>
              <w:jc w:val="center"/>
              <w:rPr>
                <w:sz w:val="20"/>
                <w:szCs w:val="20"/>
              </w:rPr>
            </w:pPr>
            <w:r w:rsidRPr="00175B27">
              <w:rPr>
                <w:sz w:val="20"/>
                <w:szCs w:val="20"/>
              </w:rPr>
              <w:t>(</w:t>
            </w:r>
            <w:proofErr w:type="spellStart"/>
            <w:r w:rsidRPr="00175B27">
              <w:rPr>
                <w:sz w:val="20"/>
                <w:szCs w:val="20"/>
              </w:rPr>
              <w:t>Marcar</w:t>
            </w:r>
            <w:proofErr w:type="spellEnd"/>
            <w:r w:rsidRPr="00175B27">
              <w:rPr>
                <w:sz w:val="20"/>
                <w:szCs w:val="20"/>
              </w:rPr>
              <w:t xml:space="preserve"> con X)</w:t>
            </w:r>
          </w:p>
        </w:tc>
      </w:tr>
      <w:tr w:rsidR="00C21F5F" w:rsidRPr="00175B27" w14:paraId="37F2B246" w14:textId="77777777" w:rsidTr="00117F07">
        <w:trPr>
          <w:trHeight w:val="282"/>
          <w:jc w:val="center"/>
        </w:trPr>
        <w:tc>
          <w:tcPr>
            <w:tcW w:w="8125" w:type="dxa"/>
            <w:shd w:val="clear" w:color="auto" w:fill="D9D9D9"/>
            <w:vAlign w:val="center"/>
          </w:tcPr>
          <w:p w14:paraId="00000126" w14:textId="77777777" w:rsidR="00C21F5F" w:rsidRPr="00175B27" w:rsidRDefault="00000000">
            <w:pPr>
              <w:pBdr>
                <w:top w:val="nil"/>
                <w:left w:val="nil"/>
                <w:bottom w:val="nil"/>
                <w:right w:val="nil"/>
                <w:between w:val="nil"/>
              </w:pBdr>
              <w:ind w:left="171" w:hanging="171"/>
              <w:rPr>
                <w:b/>
                <w:bCs/>
                <w:i/>
                <w:sz w:val="20"/>
                <w:szCs w:val="20"/>
                <w:lang w:val="es-ES"/>
              </w:rPr>
            </w:pPr>
            <w:bookmarkStart w:id="1" w:name="_heading=h.lnxbz9" w:colFirst="0" w:colLast="0"/>
            <w:bookmarkEnd w:id="1"/>
            <w:r w:rsidRPr="00175B27">
              <w:rPr>
                <w:b/>
                <w:bCs/>
                <w:i/>
                <w:sz w:val="20"/>
                <w:szCs w:val="20"/>
                <w:lang w:val="es-ES"/>
              </w:rPr>
              <w:t>De los miembros del equipo</w:t>
            </w:r>
          </w:p>
        </w:tc>
        <w:tc>
          <w:tcPr>
            <w:tcW w:w="1306" w:type="dxa"/>
            <w:shd w:val="clear" w:color="auto" w:fill="D9D9D9"/>
          </w:tcPr>
          <w:p w14:paraId="00000127" w14:textId="77777777" w:rsidR="00C21F5F" w:rsidRPr="00175B27" w:rsidRDefault="00C21F5F">
            <w:pPr>
              <w:ind w:left="171" w:hanging="171"/>
              <w:rPr>
                <w:b/>
                <w:bCs/>
                <w:i/>
                <w:sz w:val="20"/>
                <w:szCs w:val="20"/>
                <w:lang w:val="es-ES"/>
              </w:rPr>
            </w:pPr>
          </w:p>
        </w:tc>
      </w:tr>
      <w:tr w:rsidR="00C21F5F" w:rsidRPr="00175B27" w14:paraId="529BC3ED" w14:textId="77777777" w:rsidTr="00175B27">
        <w:trPr>
          <w:trHeight w:val="410"/>
          <w:jc w:val="center"/>
        </w:trPr>
        <w:tc>
          <w:tcPr>
            <w:tcW w:w="8125" w:type="dxa"/>
            <w:shd w:val="clear" w:color="auto" w:fill="auto"/>
            <w:vAlign w:val="center"/>
          </w:tcPr>
          <w:p w14:paraId="00000128" w14:textId="77777777"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 xml:space="preserve">La postulación </w:t>
            </w:r>
            <w:r w:rsidRPr="00175B27">
              <w:rPr>
                <w:b/>
                <w:color w:val="000000"/>
                <w:sz w:val="20"/>
                <w:szCs w:val="20"/>
                <w:lang w:val="es-ES"/>
              </w:rPr>
              <w:t>NO</w:t>
            </w:r>
            <w:r w:rsidRPr="00175B27">
              <w:rPr>
                <w:color w:val="000000"/>
                <w:sz w:val="20"/>
                <w:szCs w:val="20"/>
                <w:lang w:val="es-ES"/>
              </w:rPr>
              <w:t xml:space="preserve"> genera un conflicto de interés</w:t>
            </w:r>
            <w:r w:rsidRPr="00175B27">
              <w:rPr>
                <w:color w:val="000000"/>
                <w:sz w:val="20"/>
                <w:szCs w:val="20"/>
                <w:vertAlign w:val="superscript"/>
              </w:rPr>
              <w:footnoteReference w:id="2"/>
            </w:r>
            <w:r w:rsidRPr="00175B27">
              <w:rPr>
                <w:color w:val="000000"/>
                <w:sz w:val="20"/>
                <w:szCs w:val="20"/>
                <w:lang w:val="es-ES"/>
              </w:rPr>
              <w:t xml:space="preserve"> financiero, personal, ni de otra naturaleza, que pueda afectar el desarrollo o la integridad de la investigación en caso de ser seleccionado y/o el curso de la ejecución.</w:t>
            </w:r>
          </w:p>
        </w:tc>
        <w:tc>
          <w:tcPr>
            <w:tcW w:w="1306" w:type="dxa"/>
            <w:shd w:val="clear" w:color="auto" w:fill="auto"/>
          </w:tcPr>
          <w:p w14:paraId="00000129" w14:textId="77777777" w:rsidR="00C21F5F" w:rsidRPr="00175B27" w:rsidRDefault="00C21F5F">
            <w:pPr>
              <w:rPr>
                <w:sz w:val="20"/>
                <w:szCs w:val="20"/>
                <w:lang w:val="es-ES"/>
              </w:rPr>
            </w:pPr>
          </w:p>
        </w:tc>
      </w:tr>
      <w:tr w:rsidR="00C21F5F" w:rsidRPr="00175B27" w14:paraId="3CB84785" w14:textId="77777777" w:rsidTr="00175B27">
        <w:trPr>
          <w:trHeight w:val="284"/>
          <w:jc w:val="center"/>
        </w:trPr>
        <w:tc>
          <w:tcPr>
            <w:tcW w:w="8125" w:type="dxa"/>
            <w:shd w:val="clear" w:color="auto" w:fill="auto"/>
            <w:vAlign w:val="center"/>
          </w:tcPr>
          <w:p w14:paraId="0000012A" w14:textId="77777777"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 xml:space="preserve">NO </w:t>
            </w:r>
            <w:r w:rsidRPr="00175B27">
              <w:rPr>
                <w:color w:val="000000"/>
                <w:sz w:val="20"/>
                <w:szCs w:val="20"/>
                <w:lang w:val="es-ES"/>
              </w:rPr>
              <w:t>incurre en las prohibiciones éticas señaladas en los numerales 1 y 2 del artículo 8° del Código de Ética de la Función Pública.</w:t>
            </w:r>
          </w:p>
        </w:tc>
        <w:tc>
          <w:tcPr>
            <w:tcW w:w="1306" w:type="dxa"/>
            <w:shd w:val="clear" w:color="auto" w:fill="auto"/>
          </w:tcPr>
          <w:p w14:paraId="0000012B" w14:textId="77777777" w:rsidR="00C21F5F" w:rsidRPr="00175B27" w:rsidRDefault="00C21F5F">
            <w:pPr>
              <w:rPr>
                <w:sz w:val="20"/>
                <w:szCs w:val="20"/>
                <w:lang w:val="es-ES"/>
              </w:rPr>
            </w:pPr>
          </w:p>
        </w:tc>
      </w:tr>
      <w:tr w:rsidR="00C21F5F" w:rsidRPr="00175B27" w14:paraId="02DF7694" w14:textId="77777777" w:rsidTr="00117F07">
        <w:trPr>
          <w:trHeight w:val="1468"/>
          <w:jc w:val="center"/>
        </w:trPr>
        <w:tc>
          <w:tcPr>
            <w:tcW w:w="8125" w:type="dxa"/>
            <w:shd w:val="clear" w:color="auto" w:fill="auto"/>
            <w:vAlign w:val="center"/>
          </w:tcPr>
          <w:p w14:paraId="0000012C" w14:textId="5962614B"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han tenido injerencia directa ni indirecta en el proceso de elaboración o aprobación de los documentos del presente concurso (Ficha Técnica, Bases, Cartilla de Evaluación y de Elegibilidad, </w:t>
            </w:r>
            <w:r w:rsidR="00D81E24" w:rsidRPr="00175B27">
              <w:rPr>
                <w:color w:val="000000"/>
                <w:sz w:val="20"/>
                <w:szCs w:val="20"/>
                <w:lang w:val="es-ES"/>
              </w:rPr>
              <w:t>Guía</w:t>
            </w:r>
            <w:r w:rsidRPr="00175B27">
              <w:rPr>
                <w:color w:val="000000"/>
                <w:sz w:val="20"/>
                <w:szCs w:val="20"/>
                <w:lang w:val="es-ES"/>
              </w:rPr>
              <w:t xml:space="preserve"> que regula el soporte, seguimiento y evaluación técnico y financiero para la ejecución de proyectos o programas subvencionados por PROCIENCIA).</w:t>
            </w:r>
          </w:p>
        </w:tc>
        <w:tc>
          <w:tcPr>
            <w:tcW w:w="1306" w:type="dxa"/>
            <w:shd w:val="clear" w:color="auto" w:fill="auto"/>
          </w:tcPr>
          <w:p w14:paraId="0000012D" w14:textId="77777777" w:rsidR="00C21F5F" w:rsidRPr="00175B27" w:rsidRDefault="00C21F5F">
            <w:pPr>
              <w:rPr>
                <w:sz w:val="20"/>
                <w:szCs w:val="20"/>
                <w:lang w:val="es-ES"/>
              </w:rPr>
            </w:pPr>
          </w:p>
        </w:tc>
      </w:tr>
      <w:tr w:rsidR="00C21F5F" w:rsidRPr="00175B27" w14:paraId="419D70FE" w14:textId="77777777" w:rsidTr="00175B27">
        <w:trPr>
          <w:trHeight w:val="994"/>
          <w:jc w:val="center"/>
        </w:trPr>
        <w:tc>
          <w:tcPr>
            <w:tcW w:w="8125" w:type="dxa"/>
            <w:shd w:val="clear" w:color="auto" w:fill="auto"/>
            <w:vAlign w:val="center"/>
          </w:tcPr>
          <w:p w14:paraId="0000012E" w14:textId="25E1484F"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sidRPr="00175B27">
              <w:rPr>
                <w:color w:val="000000"/>
                <w:sz w:val="20"/>
                <w:szCs w:val="20"/>
                <w:lang w:val="es-ES"/>
              </w:rPr>
              <w:t>Guía</w:t>
            </w:r>
            <w:r w:rsidRPr="00175B27">
              <w:rPr>
                <w:color w:val="000000"/>
                <w:sz w:val="20"/>
                <w:szCs w:val="20"/>
                <w:lang w:val="es-ES"/>
              </w:rPr>
              <w:t xml:space="preserve"> que regula el soporte, seguimiento y evaluación técnico y financiero para la ejecución de proyectos o programas subvencionados por PROCIENCIA).</w:t>
            </w:r>
          </w:p>
        </w:tc>
        <w:tc>
          <w:tcPr>
            <w:tcW w:w="1306" w:type="dxa"/>
            <w:shd w:val="clear" w:color="auto" w:fill="auto"/>
          </w:tcPr>
          <w:p w14:paraId="0000012F" w14:textId="77777777" w:rsidR="00C21F5F" w:rsidRPr="00175B27" w:rsidRDefault="00C21F5F">
            <w:pPr>
              <w:rPr>
                <w:sz w:val="20"/>
                <w:szCs w:val="20"/>
                <w:lang w:val="es-ES"/>
              </w:rPr>
            </w:pPr>
          </w:p>
        </w:tc>
      </w:tr>
      <w:tr w:rsidR="00C21F5F" w:rsidRPr="00175B27" w14:paraId="50049252" w14:textId="77777777" w:rsidTr="00117F07">
        <w:trPr>
          <w:trHeight w:val="357"/>
          <w:jc w:val="center"/>
        </w:trPr>
        <w:tc>
          <w:tcPr>
            <w:tcW w:w="8125" w:type="dxa"/>
            <w:shd w:val="clear" w:color="auto" w:fill="auto"/>
            <w:vAlign w:val="center"/>
          </w:tcPr>
          <w:p w14:paraId="00000130" w14:textId="77777777"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Cumplen con lo establecido en el numeral 2.3 Conformación del Equipo.</w:t>
            </w:r>
          </w:p>
        </w:tc>
        <w:tc>
          <w:tcPr>
            <w:tcW w:w="1306" w:type="dxa"/>
            <w:shd w:val="clear" w:color="auto" w:fill="auto"/>
          </w:tcPr>
          <w:p w14:paraId="00000131" w14:textId="77777777" w:rsidR="00C21F5F" w:rsidRPr="00175B27" w:rsidRDefault="00C21F5F">
            <w:pPr>
              <w:rPr>
                <w:sz w:val="20"/>
                <w:szCs w:val="20"/>
                <w:lang w:val="es-ES"/>
              </w:rPr>
            </w:pPr>
          </w:p>
        </w:tc>
      </w:tr>
      <w:tr w:rsidR="00C21F5F" w:rsidRPr="00175B27" w14:paraId="5A6E29A8" w14:textId="77777777" w:rsidTr="00117F07">
        <w:trPr>
          <w:trHeight w:val="362"/>
          <w:jc w:val="center"/>
        </w:trPr>
        <w:tc>
          <w:tcPr>
            <w:tcW w:w="8125" w:type="dxa"/>
            <w:shd w:val="clear" w:color="auto" w:fill="auto"/>
            <w:vAlign w:val="center"/>
          </w:tcPr>
          <w:p w14:paraId="00000132" w14:textId="77777777" w:rsidR="00C21F5F" w:rsidRPr="00175B27"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desempeñan más de una función en el equipo.</w:t>
            </w:r>
          </w:p>
        </w:tc>
        <w:tc>
          <w:tcPr>
            <w:tcW w:w="1306" w:type="dxa"/>
            <w:shd w:val="clear" w:color="auto" w:fill="auto"/>
          </w:tcPr>
          <w:p w14:paraId="00000133" w14:textId="77777777" w:rsidR="00C21F5F" w:rsidRPr="00175B27" w:rsidRDefault="00C21F5F">
            <w:pPr>
              <w:rPr>
                <w:sz w:val="20"/>
                <w:szCs w:val="20"/>
                <w:lang w:val="es-ES"/>
              </w:rPr>
            </w:pPr>
          </w:p>
        </w:tc>
      </w:tr>
      <w:tr w:rsidR="00C21F5F" w:rsidRPr="00175B27" w14:paraId="4F40F204" w14:textId="77777777" w:rsidTr="00175B27">
        <w:trPr>
          <w:trHeight w:val="101"/>
          <w:jc w:val="center"/>
        </w:trPr>
        <w:tc>
          <w:tcPr>
            <w:tcW w:w="8125" w:type="dxa"/>
            <w:shd w:val="clear" w:color="auto" w:fill="D9D9D9"/>
            <w:vAlign w:val="center"/>
          </w:tcPr>
          <w:p w14:paraId="00000134" w14:textId="77777777" w:rsidR="00C21F5F" w:rsidRPr="00175B27" w:rsidRDefault="00000000">
            <w:pPr>
              <w:pBdr>
                <w:top w:val="nil"/>
                <w:left w:val="nil"/>
                <w:bottom w:val="nil"/>
                <w:right w:val="nil"/>
                <w:between w:val="nil"/>
              </w:pBdr>
              <w:ind w:left="171" w:hanging="171"/>
              <w:rPr>
                <w:b/>
                <w:bCs/>
                <w:i/>
                <w:sz w:val="20"/>
                <w:szCs w:val="20"/>
                <w:lang w:val="es-ES"/>
              </w:rPr>
            </w:pPr>
            <w:r w:rsidRPr="00175B27">
              <w:rPr>
                <w:b/>
                <w:bCs/>
                <w:i/>
                <w:sz w:val="20"/>
                <w:szCs w:val="20"/>
                <w:lang w:val="es-ES"/>
              </w:rPr>
              <w:lastRenderedPageBreak/>
              <w:t>De los Equipos, instalaciones e infraestructura de la Entidad Solicitante</w:t>
            </w:r>
          </w:p>
        </w:tc>
        <w:tc>
          <w:tcPr>
            <w:tcW w:w="1306" w:type="dxa"/>
            <w:shd w:val="clear" w:color="auto" w:fill="D9D9D9"/>
          </w:tcPr>
          <w:p w14:paraId="00000135" w14:textId="77777777" w:rsidR="00C21F5F" w:rsidRPr="00175B27" w:rsidRDefault="00C21F5F">
            <w:pPr>
              <w:ind w:left="171" w:hanging="171"/>
              <w:rPr>
                <w:b/>
                <w:bCs/>
                <w:i/>
                <w:sz w:val="20"/>
                <w:szCs w:val="20"/>
                <w:lang w:val="es-ES"/>
              </w:rPr>
            </w:pPr>
          </w:p>
        </w:tc>
      </w:tr>
      <w:tr w:rsidR="00C21F5F" w:rsidRPr="00175B27" w14:paraId="09915115" w14:textId="77777777" w:rsidTr="00175B27">
        <w:trPr>
          <w:trHeight w:val="422"/>
          <w:jc w:val="center"/>
        </w:trPr>
        <w:tc>
          <w:tcPr>
            <w:tcW w:w="8125" w:type="dxa"/>
            <w:shd w:val="clear" w:color="auto" w:fill="auto"/>
            <w:vAlign w:val="center"/>
          </w:tcPr>
          <w:p w14:paraId="00000136" w14:textId="77777777" w:rsidR="00C21F5F" w:rsidRPr="00175B27" w:rsidRDefault="00000000">
            <w:pPr>
              <w:widowControl/>
              <w:numPr>
                <w:ilvl w:val="0"/>
                <w:numId w:val="20"/>
              </w:numPr>
              <w:pBdr>
                <w:top w:val="nil"/>
                <w:left w:val="nil"/>
                <w:bottom w:val="nil"/>
                <w:right w:val="nil"/>
                <w:between w:val="nil"/>
              </w:pBdr>
              <w:spacing w:line="276" w:lineRule="auto"/>
              <w:ind w:left="319" w:hanging="284"/>
              <w:jc w:val="both"/>
              <w:rPr>
                <w:color w:val="000000"/>
                <w:sz w:val="20"/>
                <w:szCs w:val="20"/>
                <w:lang w:val="es-ES"/>
              </w:rPr>
            </w:pPr>
            <w:r w:rsidRPr="00175B27">
              <w:rPr>
                <w:color w:val="000000"/>
                <w:sz w:val="20"/>
                <w:szCs w:val="20"/>
                <w:lang w:val="es-ES"/>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175B27">
              <w:rPr>
                <w:color w:val="000000"/>
                <w:sz w:val="20"/>
                <w:szCs w:val="20"/>
                <w:lang w:val="es-ES"/>
              </w:rPr>
              <w:t>del mismo</w:t>
            </w:r>
            <w:proofErr w:type="gramEnd"/>
            <w:r w:rsidRPr="00175B27">
              <w:rPr>
                <w:color w:val="000000"/>
                <w:sz w:val="20"/>
                <w:szCs w:val="20"/>
                <w:lang w:val="es-ES"/>
              </w:rPr>
              <w:t>.</w:t>
            </w:r>
          </w:p>
        </w:tc>
        <w:tc>
          <w:tcPr>
            <w:tcW w:w="1306" w:type="dxa"/>
            <w:shd w:val="clear" w:color="auto" w:fill="auto"/>
          </w:tcPr>
          <w:p w14:paraId="00000137" w14:textId="77777777" w:rsidR="00C21F5F" w:rsidRPr="00175B27" w:rsidRDefault="00C21F5F">
            <w:pPr>
              <w:rPr>
                <w:sz w:val="20"/>
                <w:szCs w:val="20"/>
                <w:lang w:val="es-ES"/>
              </w:rPr>
            </w:pPr>
          </w:p>
        </w:tc>
      </w:tr>
      <w:tr w:rsidR="00C21F5F" w:rsidRPr="00175B27" w14:paraId="26E04D00" w14:textId="77777777" w:rsidTr="00175B27">
        <w:trPr>
          <w:trHeight w:val="273"/>
          <w:jc w:val="center"/>
        </w:trPr>
        <w:tc>
          <w:tcPr>
            <w:tcW w:w="8125" w:type="dxa"/>
            <w:shd w:val="clear" w:color="auto" w:fill="auto"/>
            <w:vAlign w:val="center"/>
          </w:tcPr>
          <w:p w14:paraId="00000138" w14:textId="77777777" w:rsidR="00C21F5F" w:rsidRPr="00175B27" w:rsidRDefault="00000000">
            <w:pPr>
              <w:widowControl/>
              <w:numPr>
                <w:ilvl w:val="0"/>
                <w:numId w:val="20"/>
              </w:numPr>
              <w:pBdr>
                <w:top w:val="nil"/>
                <w:left w:val="nil"/>
                <w:bottom w:val="nil"/>
                <w:right w:val="nil"/>
                <w:between w:val="nil"/>
              </w:pBdr>
              <w:spacing w:line="276" w:lineRule="auto"/>
              <w:ind w:left="319" w:hanging="284"/>
              <w:jc w:val="both"/>
              <w:rPr>
                <w:color w:val="000000"/>
                <w:sz w:val="20"/>
                <w:szCs w:val="20"/>
                <w:lang w:val="es-ES"/>
              </w:rPr>
            </w:pPr>
            <w:r w:rsidRPr="00175B27">
              <w:rPr>
                <w:color w:val="000000"/>
                <w:sz w:val="20"/>
                <w:szCs w:val="20"/>
                <w:lang w:val="es-ES"/>
              </w:rPr>
              <w:t xml:space="preserve">Cumplen con las condiciones necesarias en cuanto a equipos, instalaciones e infraestructura para el adecuado desarrollo del proyecto y el cumplimiento de los objetivos </w:t>
            </w:r>
            <w:proofErr w:type="gramStart"/>
            <w:r w:rsidRPr="00175B27">
              <w:rPr>
                <w:color w:val="000000"/>
                <w:sz w:val="20"/>
                <w:szCs w:val="20"/>
                <w:lang w:val="es-ES"/>
              </w:rPr>
              <w:t>del mismo</w:t>
            </w:r>
            <w:proofErr w:type="gramEnd"/>
            <w:r w:rsidRPr="00175B27">
              <w:rPr>
                <w:color w:val="000000"/>
                <w:sz w:val="20"/>
                <w:szCs w:val="20"/>
                <w:lang w:val="es-ES"/>
              </w:rPr>
              <w:t>.</w:t>
            </w:r>
          </w:p>
        </w:tc>
        <w:tc>
          <w:tcPr>
            <w:tcW w:w="1306" w:type="dxa"/>
            <w:shd w:val="clear" w:color="auto" w:fill="auto"/>
          </w:tcPr>
          <w:p w14:paraId="00000139" w14:textId="77777777" w:rsidR="00C21F5F" w:rsidRPr="00175B27" w:rsidRDefault="00C21F5F">
            <w:pPr>
              <w:rPr>
                <w:sz w:val="20"/>
                <w:szCs w:val="20"/>
                <w:lang w:val="es-ES"/>
              </w:rPr>
            </w:pPr>
          </w:p>
        </w:tc>
      </w:tr>
      <w:tr w:rsidR="00C21F5F" w:rsidRPr="00175B27" w14:paraId="05F6BF96" w14:textId="77777777" w:rsidTr="00175B27">
        <w:trPr>
          <w:trHeight w:val="101"/>
          <w:jc w:val="center"/>
        </w:trPr>
        <w:tc>
          <w:tcPr>
            <w:tcW w:w="8125" w:type="dxa"/>
            <w:shd w:val="clear" w:color="auto" w:fill="D9D9D9"/>
            <w:vAlign w:val="center"/>
          </w:tcPr>
          <w:p w14:paraId="0000013A" w14:textId="77777777" w:rsidR="00C21F5F" w:rsidRPr="00175B27" w:rsidRDefault="00000000">
            <w:pPr>
              <w:pBdr>
                <w:top w:val="nil"/>
                <w:left w:val="nil"/>
                <w:bottom w:val="nil"/>
                <w:right w:val="nil"/>
                <w:between w:val="nil"/>
              </w:pBdr>
              <w:ind w:left="171" w:hanging="171"/>
              <w:rPr>
                <w:b/>
                <w:bCs/>
                <w:i/>
                <w:sz w:val="20"/>
                <w:szCs w:val="20"/>
              </w:rPr>
            </w:pPr>
            <w:r w:rsidRPr="00175B27">
              <w:rPr>
                <w:b/>
                <w:bCs/>
                <w:i/>
                <w:sz w:val="20"/>
                <w:szCs w:val="20"/>
              </w:rPr>
              <w:t xml:space="preserve">Del </w:t>
            </w:r>
            <w:proofErr w:type="spellStart"/>
            <w:r w:rsidRPr="00175B27">
              <w:rPr>
                <w:b/>
                <w:bCs/>
                <w:i/>
                <w:sz w:val="20"/>
                <w:szCs w:val="20"/>
              </w:rPr>
              <w:t>Responsable</w:t>
            </w:r>
            <w:proofErr w:type="spellEnd"/>
            <w:r w:rsidRPr="00175B27">
              <w:rPr>
                <w:b/>
                <w:bCs/>
                <w:i/>
                <w:sz w:val="20"/>
                <w:szCs w:val="20"/>
              </w:rPr>
              <w:t xml:space="preserve"> Técnico</w:t>
            </w:r>
          </w:p>
        </w:tc>
        <w:tc>
          <w:tcPr>
            <w:tcW w:w="1306" w:type="dxa"/>
            <w:shd w:val="clear" w:color="auto" w:fill="D9D9D9"/>
          </w:tcPr>
          <w:p w14:paraId="0000013B" w14:textId="77777777" w:rsidR="00C21F5F" w:rsidRPr="00175B27" w:rsidRDefault="00C21F5F">
            <w:pPr>
              <w:ind w:left="171" w:hanging="171"/>
              <w:rPr>
                <w:b/>
                <w:bCs/>
                <w:i/>
                <w:sz w:val="20"/>
                <w:szCs w:val="20"/>
              </w:rPr>
            </w:pPr>
          </w:p>
        </w:tc>
      </w:tr>
      <w:tr w:rsidR="00C21F5F" w:rsidRPr="00175B27" w14:paraId="66209503"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175B27" w:rsidRDefault="00000000">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Tiene vínculo laboral y/o contractual con la entidad solicitante durante la postulación</w:t>
            </w:r>
            <w:r w:rsidR="006F5E62" w:rsidRPr="00175B27">
              <w:rPr>
                <w:color w:val="000000"/>
                <w:sz w:val="20"/>
                <w:szCs w:val="20"/>
                <w:lang w:val="es-ES"/>
              </w:rPr>
              <w:t>,</w:t>
            </w:r>
            <w:r w:rsidRPr="00175B27">
              <w:rPr>
                <w:color w:val="000000"/>
                <w:sz w:val="20"/>
                <w:szCs w:val="20"/>
                <w:lang w:val="es-ES"/>
              </w:rPr>
              <w:t xml:space="preserve"> </w:t>
            </w:r>
            <w:r w:rsidR="00461260" w:rsidRPr="00175B27">
              <w:rPr>
                <w:color w:val="000000"/>
                <w:sz w:val="20"/>
                <w:szCs w:val="20"/>
                <w:lang w:val="es-ES"/>
              </w:rPr>
              <w:t>evaluación, selección y ejecución</w:t>
            </w:r>
            <w:r w:rsidRPr="00175B27">
              <w:rPr>
                <w:color w:val="000000"/>
                <w:sz w:val="20"/>
                <w:szCs w:val="20"/>
                <w:lang w:val="es-ES"/>
              </w:rPr>
              <w:t xml:space="preserve"> del proyecto.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175B27" w:rsidRDefault="00C21F5F">
            <w:pPr>
              <w:rPr>
                <w:sz w:val="20"/>
                <w:szCs w:val="20"/>
                <w:lang w:val="es-ES"/>
              </w:rPr>
            </w:pPr>
          </w:p>
        </w:tc>
      </w:tr>
      <w:tr w:rsidR="00C21F5F" w:rsidRPr="00175B27" w14:paraId="0B0184C9" w14:textId="77777777" w:rsidTr="00175B27">
        <w:trPr>
          <w:trHeight w:val="19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518B86C8" w:rsidR="00C21F5F" w:rsidRPr="00175B27" w:rsidRDefault="006150CE">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Tiene residencia o esta domiciliado en el Perú al momento de la postulación.</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175B27" w:rsidRDefault="00C21F5F">
            <w:pPr>
              <w:rPr>
                <w:sz w:val="20"/>
                <w:szCs w:val="20"/>
                <w:lang w:val="es-ES"/>
              </w:rPr>
            </w:pPr>
          </w:p>
        </w:tc>
      </w:tr>
      <w:tr w:rsidR="00C21F5F" w:rsidRPr="00175B27" w14:paraId="1492BB65" w14:textId="77777777" w:rsidTr="00175B27">
        <w:trPr>
          <w:trHeight w:val="28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Cuenta con su registro ORCID vinculado al CTI Vitae – Hojas de Vida afines a la Ciencia y Tecnología.</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175B27" w:rsidRDefault="00C21F5F">
            <w:pPr>
              <w:rPr>
                <w:sz w:val="20"/>
                <w:szCs w:val="20"/>
                <w:lang w:val="es-ES"/>
              </w:rPr>
            </w:pPr>
          </w:p>
        </w:tc>
      </w:tr>
      <w:tr w:rsidR="00C21F5F" w:rsidRPr="00175B27" w14:paraId="1F1D9672" w14:textId="77777777" w:rsidTr="00175B27">
        <w:trPr>
          <w:trHeight w:val="185"/>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4A" w14:textId="6F8C92BF" w:rsidR="00C21F5F" w:rsidRPr="00175B27" w:rsidRDefault="003B2BC3">
            <w:pPr>
              <w:widowControl/>
              <w:numPr>
                <w:ilvl w:val="0"/>
                <w:numId w:val="9"/>
              </w:numPr>
              <w:pBdr>
                <w:top w:val="nil"/>
                <w:left w:val="nil"/>
                <w:bottom w:val="nil"/>
                <w:right w:val="nil"/>
                <w:between w:val="nil"/>
              </w:pBdr>
              <w:spacing w:line="276" w:lineRule="auto"/>
              <w:ind w:left="315" w:hanging="284"/>
              <w:jc w:val="both"/>
              <w:rPr>
                <w:color w:val="000000"/>
                <w:sz w:val="20"/>
                <w:szCs w:val="20"/>
                <w:lang w:val="es-PE"/>
              </w:rPr>
            </w:pPr>
            <w:r w:rsidRPr="00175B27">
              <w:rPr>
                <w:color w:val="000000"/>
                <w:sz w:val="20"/>
                <w:szCs w:val="20"/>
                <w:lang w:val="es-ES"/>
              </w:rPr>
              <w:t>Tener mínimo título universitario, o grado de Magister registrado en SUNEDU</w:t>
            </w:r>
            <w:r w:rsidRPr="00175B27">
              <w:rPr>
                <w:i/>
                <w:color w:val="000000"/>
                <w:sz w:val="20"/>
                <w:szCs w:val="20"/>
                <w:lang w:val="es-PE"/>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175B27" w:rsidRDefault="00C21F5F">
            <w:pPr>
              <w:rPr>
                <w:sz w:val="20"/>
                <w:szCs w:val="20"/>
                <w:lang w:val="es-PE"/>
              </w:rPr>
            </w:pPr>
          </w:p>
        </w:tc>
      </w:tr>
      <w:tr w:rsidR="00C21F5F" w:rsidRPr="00175B27" w14:paraId="534F82F3" w14:textId="77777777" w:rsidTr="00175B27">
        <w:trPr>
          <w:trHeight w:val="19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Declara que no cumple el mismo rol en otra propuesta de este concurso.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175B27" w:rsidRDefault="00C21F5F">
            <w:pPr>
              <w:rPr>
                <w:sz w:val="20"/>
                <w:szCs w:val="20"/>
                <w:lang w:val="es-ES"/>
              </w:rPr>
            </w:pPr>
          </w:p>
        </w:tc>
      </w:tr>
      <w:tr w:rsidR="00C21F5F" w:rsidRPr="00175B27" w14:paraId="326B9349" w14:textId="77777777" w:rsidTr="00175B27">
        <w:trPr>
          <w:trHeight w:val="28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5A"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Garantiza</w:t>
            </w:r>
            <w:r w:rsidRPr="00175B27">
              <w:rPr>
                <w:color w:val="000000"/>
                <w:sz w:val="20"/>
                <w:szCs w:val="20"/>
                <w:lang w:val="es-ES"/>
              </w:rPr>
              <w:t xml:space="preserve"> que el tesista o tesistas no cuentan con otro incentivo monetario para el desarrollo de su tesis por parte del Programa PROCIENCIA.</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5B" w14:textId="77777777" w:rsidR="00C21F5F" w:rsidRPr="00175B27" w:rsidRDefault="00C21F5F">
            <w:pPr>
              <w:rPr>
                <w:sz w:val="20"/>
                <w:szCs w:val="20"/>
                <w:lang w:val="es-ES"/>
              </w:rPr>
            </w:pPr>
          </w:p>
        </w:tc>
      </w:tr>
      <w:tr w:rsidR="00C21F5F" w:rsidRPr="00175B27" w14:paraId="63FE2571" w14:textId="77777777" w:rsidTr="00175B27">
        <w:trPr>
          <w:trHeight w:val="410"/>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175B27" w:rsidRDefault="00C21F5F">
            <w:pPr>
              <w:rPr>
                <w:sz w:val="20"/>
                <w:szCs w:val="20"/>
                <w:lang w:val="es-ES"/>
              </w:rPr>
            </w:pPr>
          </w:p>
        </w:tc>
      </w:tr>
      <w:tr w:rsidR="00C21F5F" w:rsidRPr="00175B27" w14:paraId="27EF5CA9"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 xml:space="preserve">NO </w:t>
            </w:r>
            <w:r w:rsidRPr="00175B27">
              <w:rPr>
                <w:color w:val="000000"/>
                <w:sz w:val="20"/>
                <w:szCs w:val="20"/>
                <w:lang w:val="es-ES"/>
              </w:rPr>
              <w:t>se encuentra registrado en el Registro de No Elegibles (RENOES), ni en el que haga sus veces.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175B27" w:rsidRDefault="00C21F5F">
            <w:pPr>
              <w:rPr>
                <w:sz w:val="20"/>
                <w:szCs w:val="20"/>
                <w:lang w:val="es-ES"/>
              </w:rPr>
            </w:pPr>
          </w:p>
        </w:tc>
      </w:tr>
      <w:tr w:rsidR="00C21F5F" w:rsidRPr="00175B27" w14:paraId="24C2757F"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antecedentes penales y/o judiciales, ni han sido sentenciados por delitos cometidos en agravio del Estado.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175B27" w:rsidRDefault="00C21F5F">
            <w:pPr>
              <w:rPr>
                <w:sz w:val="20"/>
                <w:szCs w:val="20"/>
                <w:lang w:val="es-ES"/>
              </w:rPr>
            </w:pPr>
          </w:p>
        </w:tc>
      </w:tr>
      <w:tr w:rsidR="00C21F5F" w:rsidRPr="00175B27" w14:paraId="53224228" w14:textId="77777777" w:rsidTr="00175B27">
        <w:trPr>
          <w:trHeight w:val="28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sanciones vigentes registradas en el Registro Nacional de Sanciones de Destitución y Despido (RNSDD).</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175B27" w:rsidRDefault="00C21F5F">
            <w:pPr>
              <w:rPr>
                <w:sz w:val="20"/>
                <w:szCs w:val="20"/>
                <w:lang w:val="es-ES"/>
              </w:rPr>
            </w:pPr>
          </w:p>
        </w:tc>
      </w:tr>
      <w:tr w:rsidR="00C21F5F" w:rsidRPr="00175B27" w14:paraId="6450DB23"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sanciones por infracciones graves y muy graves vigentes en las instituciones donde realicen labores de investigación o desarrollo tecnológico.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175B27" w:rsidRDefault="00C21F5F">
            <w:pPr>
              <w:rPr>
                <w:sz w:val="20"/>
                <w:szCs w:val="20"/>
                <w:lang w:val="es-ES"/>
              </w:rPr>
            </w:pPr>
          </w:p>
        </w:tc>
      </w:tr>
      <w:tr w:rsidR="00C21F5F" w:rsidRPr="00175B27" w14:paraId="0CF3A90E"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175B27" w:rsidRDefault="00000000">
            <w:pPr>
              <w:widowControl/>
              <w:numPr>
                <w:ilvl w:val="0"/>
                <w:numId w:val="9"/>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NO</w:t>
            </w:r>
            <w:r w:rsidRPr="00175B27">
              <w:rPr>
                <w:color w:val="000000"/>
                <w:sz w:val="20"/>
                <w:szCs w:val="20"/>
                <w:lang w:val="es-ES"/>
              </w:rPr>
              <w:t xml:space="preserve"> se encuentran reportados en el Registro de Deudores Alimentarios Morosos del Poder Judicial (REDAM).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175B27" w:rsidRDefault="00C21F5F">
            <w:pPr>
              <w:rPr>
                <w:sz w:val="20"/>
                <w:szCs w:val="20"/>
                <w:lang w:val="es-ES"/>
              </w:rPr>
            </w:pPr>
          </w:p>
        </w:tc>
      </w:tr>
      <w:tr w:rsidR="00C21F5F" w:rsidRPr="00175B27" w14:paraId="4A49372E"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Pr="00175B27" w:rsidRDefault="00000000">
            <w:pPr>
              <w:pBdr>
                <w:top w:val="nil"/>
                <w:left w:val="nil"/>
                <w:bottom w:val="nil"/>
                <w:right w:val="nil"/>
                <w:between w:val="nil"/>
              </w:pBdr>
              <w:ind w:left="171" w:hanging="171"/>
              <w:rPr>
                <w:b/>
                <w:bCs/>
                <w:i/>
                <w:sz w:val="20"/>
                <w:szCs w:val="20"/>
              </w:rPr>
            </w:pPr>
            <w:r w:rsidRPr="00175B27">
              <w:rPr>
                <w:b/>
                <w:bCs/>
                <w:i/>
                <w:sz w:val="20"/>
                <w:szCs w:val="20"/>
              </w:rPr>
              <w:t>Co-</w:t>
            </w:r>
            <w:proofErr w:type="spellStart"/>
            <w:r w:rsidRPr="00175B27">
              <w:rPr>
                <w:b/>
                <w:bCs/>
                <w:i/>
                <w:sz w:val="20"/>
                <w:szCs w:val="20"/>
              </w:rPr>
              <w:t>Investigador</w:t>
            </w:r>
            <w:proofErr w:type="spellEnd"/>
            <w:r w:rsidRPr="00175B27">
              <w:rPr>
                <w:b/>
                <w:bCs/>
                <w:i/>
                <w:sz w:val="20"/>
                <w:szCs w:val="20"/>
              </w:rPr>
              <w:t>(es)</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Pr="00175B27" w:rsidRDefault="00C21F5F">
            <w:pPr>
              <w:ind w:left="171" w:hanging="171"/>
              <w:rPr>
                <w:b/>
                <w:bCs/>
                <w:i/>
                <w:sz w:val="20"/>
                <w:szCs w:val="20"/>
              </w:rPr>
            </w:pPr>
          </w:p>
        </w:tc>
      </w:tr>
      <w:tr w:rsidR="00C21F5F" w:rsidRPr="00175B27" w14:paraId="75D6B580"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3EFD3558" w:rsidR="00C21F5F" w:rsidRPr="00175B27" w:rsidRDefault="003B2BC3">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Tiene vínculo con la entidad solicitante o colaboradora, según corresponda, durante la postulación y ejecución del proyecto.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175B27" w:rsidRDefault="00C21F5F">
            <w:pPr>
              <w:rPr>
                <w:sz w:val="20"/>
                <w:szCs w:val="20"/>
                <w:lang w:val="es-ES"/>
              </w:rPr>
            </w:pPr>
          </w:p>
        </w:tc>
      </w:tr>
      <w:tr w:rsidR="00C21F5F" w:rsidRPr="00175B27" w14:paraId="3D731868" w14:textId="77777777" w:rsidTr="00175B27">
        <w:trPr>
          <w:trHeight w:val="422"/>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515F820A" w:rsidR="00C21F5F" w:rsidRPr="00175B27" w:rsidRDefault="00F464FA">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Tiene como mínimo título universitario o Grado de Magister y experiencia en proyectos de investigación. En el caso que la Entidad Colaboradora sea una Universidad deberá tener Grado de Magister.</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175B27" w:rsidRDefault="00C21F5F">
            <w:pPr>
              <w:rPr>
                <w:sz w:val="20"/>
                <w:szCs w:val="20"/>
                <w:lang w:val="es-ES"/>
              </w:rPr>
            </w:pPr>
          </w:p>
        </w:tc>
      </w:tr>
      <w:tr w:rsidR="00C21F5F" w:rsidRPr="00175B27" w14:paraId="706E2EAC" w14:textId="77777777" w:rsidTr="00175B27">
        <w:trPr>
          <w:trHeight w:val="25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41D3EEAC" w:rsidR="00C21F5F" w:rsidRPr="00175B27" w:rsidRDefault="00F464FA">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bookmarkStart w:id="2" w:name="_heading=h.35nkun2" w:colFirst="0" w:colLast="0"/>
            <w:bookmarkEnd w:id="2"/>
            <w:r w:rsidRPr="00175B27">
              <w:rPr>
                <w:color w:val="000000"/>
                <w:sz w:val="20"/>
                <w:szCs w:val="20"/>
                <w:lang w:val="es-ES"/>
              </w:rPr>
              <w:t>Tiene una dedicación mínima que permita la correcta ejecución del proyecto.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175B27" w:rsidRDefault="00C21F5F">
            <w:pPr>
              <w:rPr>
                <w:sz w:val="20"/>
                <w:szCs w:val="20"/>
                <w:lang w:val="es-ES"/>
              </w:rPr>
            </w:pPr>
          </w:p>
        </w:tc>
      </w:tr>
      <w:tr w:rsidR="00C21F5F" w:rsidRPr="00175B27" w14:paraId="4E016F20" w14:textId="77777777" w:rsidTr="00175B27">
        <w:trPr>
          <w:trHeight w:val="422"/>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175B27" w:rsidRDefault="00000000">
            <w:pPr>
              <w:widowControl/>
              <w:numPr>
                <w:ilvl w:val="0"/>
                <w:numId w:val="10"/>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175B27" w:rsidRDefault="00C21F5F">
            <w:pPr>
              <w:rPr>
                <w:sz w:val="20"/>
                <w:szCs w:val="20"/>
                <w:lang w:val="es-ES"/>
              </w:rPr>
            </w:pPr>
          </w:p>
        </w:tc>
      </w:tr>
      <w:tr w:rsidR="00C21F5F" w:rsidRPr="00175B27" w14:paraId="2810F52B"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175B27" w:rsidRDefault="00000000">
            <w:pPr>
              <w:widowControl/>
              <w:numPr>
                <w:ilvl w:val="0"/>
                <w:numId w:val="10"/>
              </w:numPr>
              <w:pBdr>
                <w:top w:val="nil"/>
                <w:left w:val="nil"/>
                <w:bottom w:val="nil"/>
                <w:right w:val="nil"/>
                <w:between w:val="nil"/>
              </w:pBdr>
              <w:spacing w:line="276" w:lineRule="auto"/>
              <w:ind w:left="315" w:hanging="284"/>
              <w:jc w:val="both"/>
              <w:rPr>
                <w:b/>
                <w:color w:val="000000"/>
                <w:sz w:val="20"/>
                <w:szCs w:val="20"/>
                <w:lang w:val="es-ES"/>
              </w:rPr>
            </w:pPr>
            <w:r w:rsidRPr="00175B27">
              <w:rPr>
                <w:b/>
                <w:color w:val="000000"/>
                <w:sz w:val="20"/>
                <w:szCs w:val="20"/>
                <w:lang w:val="es-ES"/>
              </w:rPr>
              <w:t xml:space="preserve">NO </w:t>
            </w:r>
            <w:r w:rsidRPr="00175B27">
              <w:rPr>
                <w:color w:val="000000"/>
                <w:sz w:val="20"/>
                <w:szCs w:val="20"/>
                <w:lang w:val="es-ES"/>
              </w:rPr>
              <w:t>se encuentra registrado en el Registro de No Elegibles (RENOES), o el que haga sus veces.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175B27" w:rsidRDefault="00C21F5F">
            <w:pPr>
              <w:rPr>
                <w:sz w:val="20"/>
                <w:szCs w:val="20"/>
                <w:lang w:val="es-ES"/>
              </w:rPr>
            </w:pPr>
          </w:p>
        </w:tc>
      </w:tr>
      <w:tr w:rsidR="00C21F5F" w:rsidRPr="00175B27" w14:paraId="12464A1F"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C21F5F" w:rsidRPr="00175B27" w:rsidRDefault="00000000">
            <w:pPr>
              <w:pBdr>
                <w:top w:val="nil"/>
                <w:left w:val="nil"/>
                <w:bottom w:val="nil"/>
                <w:right w:val="nil"/>
                <w:between w:val="nil"/>
              </w:pBdr>
              <w:ind w:left="171" w:hanging="171"/>
              <w:rPr>
                <w:b/>
                <w:bCs/>
                <w:i/>
                <w:sz w:val="20"/>
                <w:szCs w:val="20"/>
              </w:rPr>
            </w:pPr>
            <w:proofErr w:type="spellStart"/>
            <w:r w:rsidRPr="00175B27">
              <w:rPr>
                <w:b/>
                <w:bCs/>
                <w:i/>
                <w:sz w:val="20"/>
                <w:szCs w:val="20"/>
              </w:rPr>
              <w:t>Tesista</w:t>
            </w:r>
            <w:proofErr w:type="spellEnd"/>
            <w:r w:rsidRPr="00175B27">
              <w:rPr>
                <w:b/>
                <w:bCs/>
                <w:i/>
                <w:sz w:val="20"/>
                <w:szCs w:val="20"/>
              </w:rPr>
              <w:t xml:space="preserve"> o </w:t>
            </w:r>
            <w:proofErr w:type="spellStart"/>
            <w:r w:rsidRPr="00175B27">
              <w:rPr>
                <w:b/>
                <w:bCs/>
                <w:i/>
                <w:sz w:val="20"/>
                <w:szCs w:val="20"/>
              </w:rPr>
              <w:t>Tesistas</w:t>
            </w:r>
            <w:proofErr w:type="spellEnd"/>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00000179" w14:textId="77777777" w:rsidR="00C21F5F" w:rsidRPr="00175B27" w:rsidRDefault="00C21F5F">
            <w:pPr>
              <w:ind w:left="171" w:hanging="171"/>
              <w:rPr>
                <w:b/>
                <w:bCs/>
                <w:i/>
                <w:sz w:val="20"/>
                <w:szCs w:val="20"/>
              </w:rPr>
            </w:pPr>
          </w:p>
        </w:tc>
      </w:tr>
      <w:tr w:rsidR="00C21F5F" w:rsidRPr="00175B27" w14:paraId="2D964501" w14:textId="77777777" w:rsidTr="00175B27">
        <w:trPr>
          <w:trHeight w:val="19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tcPr>
          <w:p w14:paraId="0000017A" w14:textId="77777777" w:rsidR="00C21F5F" w:rsidRPr="00175B27" w:rsidRDefault="00000000">
            <w:pPr>
              <w:widowControl/>
              <w:numPr>
                <w:ilvl w:val="0"/>
                <w:numId w:val="28"/>
              </w:numPr>
              <w:pBdr>
                <w:top w:val="nil"/>
                <w:left w:val="nil"/>
                <w:bottom w:val="nil"/>
                <w:right w:val="nil"/>
                <w:between w:val="nil"/>
              </w:pBdr>
              <w:spacing w:line="276" w:lineRule="auto"/>
              <w:ind w:left="314" w:hanging="284"/>
              <w:jc w:val="both"/>
              <w:rPr>
                <w:color w:val="000000"/>
                <w:sz w:val="20"/>
                <w:szCs w:val="20"/>
                <w:lang w:val="es-ES"/>
              </w:rPr>
            </w:pPr>
            <w:r w:rsidRPr="00175B27">
              <w:rPr>
                <w:color w:val="000000"/>
                <w:sz w:val="20"/>
                <w:szCs w:val="20"/>
                <w:lang w:val="es-ES"/>
              </w:rPr>
              <w:t>Es procedente de una universidad peruana.</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7B" w14:textId="77777777" w:rsidR="00C21F5F" w:rsidRPr="00175B27" w:rsidRDefault="00C21F5F">
            <w:pPr>
              <w:rPr>
                <w:sz w:val="20"/>
                <w:szCs w:val="20"/>
                <w:lang w:val="es-ES"/>
              </w:rPr>
            </w:pPr>
          </w:p>
        </w:tc>
      </w:tr>
      <w:tr w:rsidR="00C21F5F" w:rsidRPr="00175B27" w14:paraId="78E2049C"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Pr="00175B27" w:rsidRDefault="00000000">
            <w:pPr>
              <w:pBdr>
                <w:top w:val="nil"/>
                <w:left w:val="nil"/>
                <w:bottom w:val="nil"/>
                <w:right w:val="nil"/>
                <w:between w:val="nil"/>
              </w:pBdr>
              <w:ind w:left="171" w:hanging="171"/>
              <w:rPr>
                <w:b/>
                <w:bCs/>
                <w:i/>
                <w:sz w:val="20"/>
                <w:szCs w:val="20"/>
              </w:rPr>
            </w:pPr>
            <w:r w:rsidRPr="00175B27">
              <w:rPr>
                <w:b/>
                <w:bCs/>
                <w:i/>
                <w:sz w:val="20"/>
                <w:szCs w:val="20"/>
              </w:rPr>
              <w:t xml:space="preserve">Gestor </w:t>
            </w:r>
            <w:proofErr w:type="spellStart"/>
            <w:r w:rsidRPr="00175B27">
              <w:rPr>
                <w:b/>
                <w:bCs/>
                <w:i/>
                <w:sz w:val="20"/>
                <w:szCs w:val="20"/>
              </w:rPr>
              <w:t>Tecnológico</w:t>
            </w:r>
            <w:proofErr w:type="spellEnd"/>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Pr="00175B27" w:rsidRDefault="00C21F5F">
            <w:pPr>
              <w:ind w:left="171" w:hanging="171"/>
              <w:rPr>
                <w:b/>
                <w:bCs/>
                <w:i/>
                <w:sz w:val="20"/>
                <w:szCs w:val="20"/>
              </w:rPr>
            </w:pPr>
          </w:p>
        </w:tc>
      </w:tr>
      <w:tr w:rsidR="00C21F5F" w:rsidRPr="00175B27" w14:paraId="43D54F4B"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77777777" w:rsidR="00C21F5F" w:rsidRPr="00175B27" w:rsidRDefault="00000000">
            <w:pPr>
              <w:widowControl/>
              <w:numPr>
                <w:ilvl w:val="0"/>
                <w:numId w:val="22"/>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Debe contar como mínimo grado académico de bachiller al momento de la postulación</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175B27" w:rsidRDefault="00C21F5F">
            <w:pPr>
              <w:widowControl/>
              <w:pBdr>
                <w:top w:val="nil"/>
                <w:left w:val="nil"/>
                <w:bottom w:val="nil"/>
                <w:right w:val="nil"/>
                <w:between w:val="nil"/>
              </w:pBdr>
              <w:spacing w:line="276" w:lineRule="auto"/>
              <w:ind w:left="315"/>
              <w:jc w:val="both"/>
              <w:rPr>
                <w:color w:val="000000"/>
                <w:sz w:val="20"/>
                <w:szCs w:val="20"/>
                <w:lang w:val="es-ES"/>
              </w:rPr>
            </w:pPr>
          </w:p>
        </w:tc>
      </w:tr>
      <w:tr w:rsidR="00C21F5F" w:rsidRPr="00175B27" w14:paraId="694FC3F0"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77777777" w:rsidR="00C21F5F" w:rsidRPr="00175B27" w:rsidRDefault="00000000">
            <w:pPr>
              <w:widowControl/>
              <w:numPr>
                <w:ilvl w:val="0"/>
                <w:numId w:val="22"/>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t>Debe tener como mínimo un (01) año de experiencia en proyectos o actividades relacionadas con investigación o innovación.</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175B27" w:rsidRDefault="00C21F5F">
            <w:pPr>
              <w:widowControl/>
              <w:pBdr>
                <w:top w:val="nil"/>
                <w:left w:val="nil"/>
                <w:bottom w:val="nil"/>
                <w:right w:val="nil"/>
                <w:between w:val="nil"/>
              </w:pBdr>
              <w:spacing w:line="276" w:lineRule="auto"/>
              <w:ind w:left="315"/>
              <w:jc w:val="both"/>
              <w:rPr>
                <w:color w:val="000000"/>
                <w:sz w:val="20"/>
                <w:szCs w:val="20"/>
                <w:lang w:val="es-ES"/>
              </w:rPr>
            </w:pPr>
          </w:p>
        </w:tc>
      </w:tr>
      <w:tr w:rsidR="00C21F5F" w:rsidRPr="00175B27" w14:paraId="341CCA45"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6" w14:textId="77777777" w:rsidR="00C21F5F" w:rsidRPr="00175B27" w:rsidRDefault="00000000">
            <w:pPr>
              <w:widowControl/>
              <w:numPr>
                <w:ilvl w:val="0"/>
                <w:numId w:val="22"/>
              </w:numPr>
              <w:pBdr>
                <w:top w:val="nil"/>
                <w:left w:val="nil"/>
                <w:bottom w:val="nil"/>
                <w:right w:val="nil"/>
                <w:between w:val="nil"/>
              </w:pBdr>
              <w:spacing w:line="276" w:lineRule="auto"/>
              <w:ind w:left="315" w:hanging="284"/>
              <w:jc w:val="both"/>
              <w:rPr>
                <w:color w:val="000000"/>
                <w:sz w:val="20"/>
                <w:szCs w:val="20"/>
                <w:lang w:val="es-ES"/>
              </w:rPr>
            </w:pPr>
            <w:r w:rsidRPr="00175B27">
              <w:rPr>
                <w:color w:val="000000"/>
                <w:sz w:val="20"/>
                <w:szCs w:val="20"/>
                <w:lang w:val="es-ES"/>
              </w:rPr>
              <w:lastRenderedPageBreak/>
              <w:t>Debe tener como mínimo un (01) año de experiencia de haber laborado en empresas privadas.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7" w14:textId="77777777" w:rsidR="00C21F5F" w:rsidRPr="00175B27" w:rsidRDefault="00C21F5F">
            <w:pPr>
              <w:widowControl/>
              <w:pBdr>
                <w:top w:val="nil"/>
                <w:left w:val="nil"/>
                <w:bottom w:val="nil"/>
                <w:right w:val="nil"/>
                <w:between w:val="nil"/>
              </w:pBdr>
              <w:spacing w:line="276" w:lineRule="auto"/>
              <w:ind w:left="315"/>
              <w:jc w:val="both"/>
              <w:rPr>
                <w:color w:val="000000"/>
                <w:sz w:val="20"/>
                <w:szCs w:val="20"/>
                <w:lang w:val="es-ES"/>
              </w:rPr>
            </w:pPr>
          </w:p>
        </w:tc>
      </w:tr>
      <w:tr w:rsidR="00C21F5F" w:rsidRPr="00175B27" w14:paraId="4F888B1D" w14:textId="77777777" w:rsidTr="00175B27">
        <w:trPr>
          <w:trHeight w:val="136"/>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Pr="00175B27" w:rsidRDefault="00000000">
            <w:pPr>
              <w:pBdr>
                <w:top w:val="nil"/>
                <w:left w:val="nil"/>
                <w:bottom w:val="nil"/>
                <w:right w:val="nil"/>
                <w:between w:val="nil"/>
              </w:pBdr>
              <w:ind w:left="171" w:hanging="171"/>
              <w:rPr>
                <w:b/>
                <w:bCs/>
                <w:i/>
                <w:sz w:val="20"/>
                <w:szCs w:val="20"/>
              </w:rPr>
            </w:pPr>
            <w:r w:rsidRPr="00175B27">
              <w:rPr>
                <w:b/>
                <w:bCs/>
                <w:i/>
                <w:sz w:val="20"/>
                <w:szCs w:val="20"/>
              </w:rPr>
              <w:t xml:space="preserve">Gestor de </w:t>
            </w:r>
            <w:proofErr w:type="spellStart"/>
            <w:r w:rsidRPr="00175B27">
              <w:rPr>
                <w:b/>
                <w:bCs/>
                <w:i/>
                <w:sz w:val="20"/>
                <w:szCs w:val="20"/>
              </w:rPr>
              <w:t>Proyectos</w:t>
            </w:r>
            <w:proofErr w:type="spellEnd"/>
          </w:p>
        </w:tc>
        <w:tc>
          <w:tcPr>
            <w:tcW w:w="130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Pr="00175B27" w:rsidRDefault="00C21F5F">
            <w:pPr>
              <w:ind w:left="171" w:hanging="171"/>
              <w:rPr>
                <w:b/>
                <w:bCs/>
                <w:i/>
                <w:sz w:val="20"/>
                <w:szCs w:val="20"/>
              </w:rPr>
            </w:pPr>
          </w:p>
        </w:tc>
      </w:tr>
      <w:tr w:rsidR="00C21F5F" w:rsidRPr="00175B27" w14:paraId="444DAD67"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18AE8AD8" w:rsidR="00C21F5F" w:rsidRPr="00175B27" w:rsidRDefault="00066F58">
            <w:pPr>
              <w:widowControl/>
              <w:numPr>
                <w:ilvl w:val="0"/>
                <w:numId w:val="29"/>
              </w:numPr>
              <w:pBdr>
                <w:top w:val="nil"/>
                <w:left w:val="nil"/>
                <w:bottom w:val="nil"/>
                <w:right w:val="nil"/>
                <w:between w:val="nil"/>
              </w:pBdr>
              <w:spacing w:line="276" w:lineRule="auto"/>
              <w:ind w:left="314" w:hanging="284"/>
              <w:jc w:val="both"/>
              <w:rPr>
                <w:color w:val="000000"/>
                <w:sz w:val="20"/>
                <w:szCs w:val="20"/>
                <w:lang w:val="es-ES"/>
              </w:rPr>
            </w:pPr>
            <w:r w:rsidRPr="00175B27">
              <w:rPr>
                <w:color w:val="000000"/>
                <w:sz w:val="20"/>
                <w:szCs w:val="20"/>
                <w:lang w:val="es-ES"/>
              </w:rPr>
              <w:t>Debe contar como mínimo grado académico de bachiller</w:t>
            </w:r>
            <w:r w:rsidR="002A16EF">
              <w:rPr>
                <w:color w:val="000000"/>
                <w:sz w:val="20"/>
                <w:szCs w:val="20"/>
                <w:lang w:val="es-ES"/>
              </w:rPr>
              <w:t xml:space="preserve"> </w:t>
            </w:r>
            <w:r>
              <w:rPr>
                <w:color w:val="000000"/>
                <w:sz w:val="20"/>
                <w:szCs w:val="20"/>
                <w:lang w:val="es-ES"/>
              </w:rPr>
              <w:t>o título universitario</w:t>
            </w:r>
            <w:r w:rsidRPr="00175B27">
              <w:rPr>
                <w:color w:val="000000"/>
                <w:sz w:val="20"/>
                <w:szCs w:val="20"/>
                <w:lang w:val="es-ES"/>
              </w:rPr>
              <w:t xml:space="preserve"> al momento de la postulación</w:t>
            </w:r>
            <w:r>
              <w:rPr>
                <w:color w:val="000000"/>
                <w:sz w:val="20"/>
                <w:szCs w:val="20"/>
                <w:lang w:val="es-ES"/>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C21F5F" w:rsidRPr="00175B27" w:rsidRDefault="00C21F5F">
            <w:pPr>
              <w:rPr>
                <w:sz w:val="20"/>
                <w:szCs w:val="20"/>
                <w:lang w:val="es-ES"/>
              </w:rPr>
            </w:pPr>
          </w:p>
        </w:tc>
      </w:tr>
      <w:tr w:rsidR="00175B27" w:rsidRPr="00175B27" w14:paraId="26DCB2EB"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2B228" w14:textId="5A21C974" w:rsidR="00175B27" w:rsidRPr="00066F58" w:rsidRDefault="00066F58">
            <w:pPr>
              <w:numPr>
                <w:ilvl w:val="0"/>
                <w:numId w:val="29"/>
              </w:numPr>
              <w:pBdr>
                <w:top w:val="nil"/>
                <w:left w:val="nil"/>
                <w:bottom w:val="nil"/>
                <w:right w:val="nil"/>
                <w:between w:val="nil"/>
              </w:pBdr>
              <w:ind w:left="314" w:hanging="284"/>
              <w:rPr>
                <w:bCs/>
                <w:color w:val="000000"/>
                <w:sz w:val="20"/>
                <w:szCs w:val="20"/>
                <w:lang w:val="es-ES"/>
              </w:rPr>
            </w:pPr>
            <w:r w:rsidRPr="00066F58">
              <w:rPr>
                <w:bCs/>
                <w:color w:val="000000"/>
                <w:sz w:val="20"/>
                <w:szCs w:val="20"/>
                <w:lang w:val="es-ES"/>
              </w:rPr>
              <w:t>Debe tener experiencia en administración de proyectos de fondos externos</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0B97C27" w14:textId="77777777" w:rsidR="00175B27" w:rsidRPr="00175B27" w:rsidRDefault="00175B27">
            <w:pPr>
              <w:rPr>
                <w:sz w:val="20"/>
                <w:szCs w:val="20"/>
                <w:lang w:val="es-ES"/>
              </w:rPr>
            </w:pPr>
          </w:p>
        </w:tc>
      </w:tr>
      <w:tr w:rsidR="00175B27" w:rsidRPr="00175B27" w14:paraId="00F3E29F"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A27BC" w14:textId="514F5774" w:rsidR="00175B27" w:rsidRPr="00175B27" w:rsidRDefault="00175B27">
            <w:pPr>
              <w:numPr>
                <w:ilvl w:val="0"/>
                <w:numId w:val="29"/>
              </w:numPr>
              <w:pBdr>
                <w:top w:val="nil"/>
                <w:left w:val="nil"/>
                <w:bottom w:val="nil"/>
                <w:right w:val="nil"/>
                <w:between w:val="nil"/>
              </w:pBdr>
              <w:ind w:left="314" w:hanging="284"/>
              <w:rPr>
                <w:b/>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antecedentes penales y/o judiciales, o haber sido sentenciados por delitos cometidos en agravio del Estado.</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3BA340A6" w14:textId="77777777" w:rsidR="00175B27" w:rsidRPr="00175B27" w:rsidRDefault="00175B27">
            <w:pPr>
              <w:rPr>
                <w:sz w:val="20"/>
                <w:szCs w:val="20"/>
                <w:lang w:val="es-ES"/>
              </w:rPr>
            </w:pPr>
          </w:p>
        </w:tc>
      </w:tr>
      <w:tr w:rsidR="00C21F5F" w:rsidRPr="00175B27" w14:paraId="73022866" w14:textId="77777777" w:rsidTr="00175B27">
        <w:trPr>
          <w:trHeight w:val="273"/>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175B27"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sanciones vigentes registradas en el Registro Nacional de Sanciones de Destitución y Despido (RNSDD).</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175B27" w:rsidRDefault="00C21F5F">
            <w:pPr>
              <w:rPr>
                <w:sz w:val="20"/>
                <w:szCs w:val="20"/>
                <w:lang w:val="es-ES"/>
              </w:rPr>
            </w:pPr>
          </w:p>
        </w:tc>
      </w:tr>
      <w:tr w:rsidR="00C21F5F" w:rsidRPr="00175B27" w14:paraId="34D4C50B" w14:textId="77777777" w:rsidTr="00175B27">
        <w:trPr>
          <w:trHeight w:val="284"/>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175B27"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cuentan con sanciones por infracciones graves y muy graves vigentes en las instituciones donde realicen labores de investigación o desarrollo tecnológico.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175B27" w:rsidRDefault="00C21F5F">
            <w:pPr>
              <w:rPr>
                <w:sz w:val="20"/>
                <w:szCs w:val="20"/>
                <w:lang w:val="es-ES"/>
              </w:rPr>
            </w:pPr>
          </w:p>
        </w:tc>
      </w:tr>
      <w:tr w:rsidR="00C21F5F" w:rsidRPr="00175B27" w14:paraId="619817BA" w14:textId="77777777" w:rsidTr="00175B27">
        <w:trPr>
          <w:trHeight w:val="262"/>
          <w:jc w:val="center"/>
        </w:trPr>
        <w:tc>
          <w:tcPr>
            <w:tcW w:w="8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175B27"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175B27">
              <w:rPr>
                <w:b/>
                <w:color w:val="000000"/>
                <w:sz w:val="20"/>
                <w:szCs w:val="20"/>
                <w:lang w:val="es-ES"/>
              </w:rPr>
              <w:t>NO</w:t>
            </w:r>
            <w:r w:rsidRPr="00175B27">
              <w:rPr>
                <w:color w:val="000000"/>
                <w:sz w:val="20"/>
                <w:szCs w:val="20"/>
                <w:lang w:val="es-ES"/>
              </w:rPr>
              <w:t xml:space="preserve"> se encuentran reportados en el Registro de Deudores Alimentarios Morosos del Poder Judicial (REDAM).</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175B27" w:rsidRDefault="00C21F5F">
            <w:pPr>
              <w:rPr>
                <w:sz w:val="20"/>
                <w:szCs w:val="20"/>
                <w:lang w:val="es-ES"/>
              </w:rPr>
            </w:pPr>
          </w:p>
        </w:tc>
      </w:tr>
    </w:tbl>
    <w:p w14:paraId="00000192" w14:textId="77777777"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61DE8A8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31754A84" w14:textId="7BB86BE3" w:rsidR="00117F07" w:rsidRDefault="00117F07">
      <w:pPr>
        <w:rPr>
          <w:b/>
          <w:sz w:val="18"/>
          <w:szCs w:val="18"/>
        </w:rPr>
      </w:pPr>
    </w:p>
    <w:p w14:paraId="6D0FDDAC" w14:textId="14B7F338" w:rsidR="00117F07" w:rsidRDefault="00117F07">
      <w:pPr>
        <w:rPr>
          <w:b/>
          <w:sz w:val="18"/>
          <w:szCs w:val="18"/>
        </w:rPr>
      </w:pPr>
    </w:p>
    <w:p w14:paraId="6FFA55D3" w14:textId="77777777" w:rsidR="00117F07" w:rsidRDefault="00117F07">
      <w:pPr>
        <w:rPr>
          <w:b/>
          <w:sz w:val="18"/>
          <w:szCs w:val="18"/>
        </w:rPr>
      </w:pPr>
    </w:p>
    <w:sectPr w:rsidR="00117F07" w:rsidSect="00117F07">
      <w:headerReference w:type="default" r:id="rId9"/>
      <w:footerReference w:type="default" r:id="rId10"/>
      <w:headerReference w:type="first" r:id="rId11"/>
      <w:footerReference w:type="first" r:id="rId12"/>
      <w:pgSz w:w="11906" w:h="16838"/>
      <w:pgMar w:top="1701" w:right="1588" w:bottom="1276" w:left="1588" w:header="709" w:footer="9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20D7" w14:textId="77777777" w:rsidR="008B694D" w:rsidRDefault="008B694D">
      <w:pPr>
        <w:spacing w:line="240" w:lineRule="auto"/>
      </w:pPr>
      <w:r>
        <w:separator/>
      </w:r>
    </w:p>
  </w:endnote>
  <w:endnote w:type="continuationSeparator" w:id="0">
    <w:p w14:paraId="1A1C2263" w14:textId="77777777" w:rsidR="008B694D" w:rsidRDefault="008B6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06ED2B19" w:rsidR="00E643B2" w:rsidRDefault="00117F07">
            <w:pPr>
              <w:pStyle w:val="Piedepgina"/>
              <w:jc w:val="center"/>
            </w:pPr>
            <w:r w:rsidRPr="00175B27">
              <w:rPr>
                <w:noProof/>
                <w:sz w:val="20"/>
                <w:szCs w:val="20"/>
              </w:rPr>
              <w:drawing>
                <wp:anchor distT="0" distB="0" distL="0" distR="0" simplePos="0" relativeHeight="251663360" behindDoc="1" locked="0" layoutInCell="1" hidden="0" allowOverlap="1" wp14:anchorId="51C2B8F0" wp14:editId="65D6C744">
                  <wp:simplePos x="0" y="0"/>
                  <wp:positionH relativeFrom="page">
                    <wp:posOffset>35560</wp:posOffset>
                  </wp:positionH>
                  <wp:positionV relativeFrom="paragraph">
                    <wp:posOffset>-55055</wp:posOffset>
                  </wp:positionV>
                  <wp:extent cx="7517130" cy="807085"/>
                  <wp:effectExtent l="0" t="0" r="7620" b="0"/>
                  <wp:wrapNone/>
                  <wp:docPr id="3"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 name="image1.png" descr="Logotipo&#10;&#10;Descripción generada automáticamente con confianza baja"/>
                          <pic:cNvPicPr preferRelativeResize="0"/>
                        </pic:nvPicPr>
                        <pic:blipFill rotWithShape="1">
                          <a:blip r:embed="rId1">
                            <a:extLst>
                              <a:ext uri="{28A0092B-C50C-407E-A947-70E740481C1C}">
                                <a14:useLocalDpi xmlns:a14="http://schemas.microsoft.com/office/drawing/2010/main" val="0"/>
                              </a:ext>
                            </a:extLst>
                          </a:blip>
                          <a:srcRect t="22545" b="21357"/>
                          <a:stretch/>
                        </pic:blipFill>
                        <pic:spPr bwMode="auto">
                          <a:xfrm>
                            <a:off x="0" y="0"/>
                            <a:ext cx="751713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643B2">
              <w:rPr>
                <w:b/>
                <w:bCs/>
                <w:sz w:val="24"/>
                <w:szCs w:val="24"/>
              </w:rPr>
              <w:fldChar w:fldCharType="begin"/>
            </w:r>
            <w:r w:rsidR="00E643B2">
              <w:rPr>
                <w:b/>
                <w:bCs/>
              </w:rPr>
              <w:instrText>PAGE</w:instrText>
            </w:r>
            <w:r w:rsidR="00E643B2">
              <w:rPr>
                <w:b/>
                <w:bCs/>
                <w:sz w:val="24"/>
                <w:szCs w:val="24"/>
              </w:rPr>
              <w:fldChar w:fldCharType="separate"/>
            </w:r>
            <w:r w:rsidR="00E643B2">
              <w:rPr>
                <w:b/>
                <w:bCs/>
                <w:lang w:val="es-ES"/>
              </w:rPr>
              <w:t>2</w:t>
            </w:r>
            <w:r w:rsidR="00E643B2">
              <w:rPr>
                <w:b/>
                <w:bCs/>
                <w:sz w:val="24"/>
                <w:szCs w:val="24"/>
              </w:rPr>
              <w:fldChar w:fldCharType="end"/>
            </w:r>
            <w:r w:rsidR="00E643B2">
              <w:rPr>
                <w:lang w:val="es-ES"/>
              </w:rPr>
              <w:t xml:space="preserve"> de </w:t>
            </w:r>
            <w:r w:rsidR="00E643B2">
              <w:rPr>
                <w:b/>
                <w:bCs/>
                <w:sz w:val="24"/>
                <w:szCs w:val="24"/>
              </w:rPr>
              <w:fldChar w:fldCharType="begin"/>
            </w:r>
            <w:r w:rsidR="00E643B2">
              <w:rPr>
                <w:b/>
                <w:bCs/>
              </w:rPr>
              <w:instrText>NUMPAGES</w:instrText>
            </w:r>
            <w:r w:rsidR="00E643B2">
              <w:rPr>
                <w:b/>
                <w:bCs/>
                <w:sz w:val="24"/>
                <w:szCs w:val="24"/>
              </w:rPr>
              <w:fldChar w:fldCharType="separate"/>
            </w:r>
            <w:r w:rsidR="00E643B2">
              <w:rPr>
                <w:b/>
                <w:bCs/>
                <w:lang w:val="es-ES"/>
              </w:rPr>
              <w:t>2</w:t>
            </w:r>
            <w:r w:rsidR="00E643B2">
              <w:rPr>
                <w:b/>
                <w:bCs/>
                <w:sz w:val="24"/>
                <w:szCs w:val="24"/>
              </w:rPr>
              <w:fldChar w:fldCharType="end"/>
            </w:r>
          </w:p>
        </w:sdtContent>
      </w:sdt>
    </w:sdtContent>
  </w:sdt>
  <w:p w14:paraId="000005BC" w14:textId="13B69D5F"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77F1" w14:textId="2534E4CD" w:rsidR="00117F07" w:rsidRDefault="00117F07">
    <w:pPr>
      <w:pStyle w:val="Piedepgina"/>
    </w:pPr>
    <w:r w:rsidRPr="00175B27">
      <w:rPr>
        <w:noProof/>
        <w:sz w:val="20"/>
        <w:szCs w:val="20"/>
      </w:rPr>
      <w:drawing>
        <wp:anchor distT="0" distB="0" distL="0" distR="0" simplePos="0" relativeHeight="251661312" behindDoc="1" locked="0" layoutInCell="1" hidden="0" allowOverlap="1" wp14:anchorId="793A4963" wp14:editId="6A14A46F">
          <wp:simplePos x="0" y="0"/>
          <wp:positionH relativeFrom="page">
            <wp:posOffset>23685</wp:posOffset>
          </wp:positionH>
          <wp:positionV relativeFrom="paragraph">
            <wp:posOffset>-59055</wp:posOffset>
          </wp:positionV>
          <wp:extent cx="7517130" cy="807085"/>
          <wp:effectExtent l="0" t="0" r="7620" b="0"/>
          <wp:wrapNone/>
          <wp:docPr id="67"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7" name="image1.png" descr="Logotipo&#10;&#10;Descripción generada automáticamente con confianza baja"/>
                  <pic:cNvPicPr preferRelativeResize="0"/>
                </pic:nvPicPr>
                <pic:blipFill rotWithShape="1">
                  <a:blip r:embed="rId1">
                    <a:extLst>
                      <a:ext uri="{28A0092B-C50C-407E-A947-70E740481C1C}">
                        <a14:useLocalDpi xmlns:a14="http://schemas.microsoft.com/office/drawing/2010/main" val="0"/>
                      </a:ext>
                    </a:extLst>
                  </a:blip>
                  <a:srcRect t="22545" b="21357"/>
                  <a:stretch/>
                </pic:blipFill>
                <pic:spPr bwMode="auto">
                  <a:xfrm>
                    <a:off x="0" y="0"/>
                    <a:ext cx="7517130" cy="807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CB6" w14:textId="77777777" w:rsidR="008B694D" w:rsidRDefault="008B694D">
      <w:pPr>
        <w:spacing w:line="240" w:lineRule="auto"/>
      </w:pPr>
      <w:r>
        <w:separator/>
      </w:r>
    </w:p>
  </w:footnote>
  <w:footnote w:type="continuationSeparator" w:id="0">
    <w:p w14:paraId="3DE2E256" w14:textId="77777777" w:rsidR="008B694D" w:rsidRDefault="008B694D">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0AF7" w14:textId="6AF9458D" w:rsidR="00117F07" w:rsidRDefault="00117F07">
    <w:pPr>
      <w:pStyle w:val="Encabezado"/>
    </w:pPr>
    <w:r>
      <w:rPr>
        <w:noProof/>
      </w:rPr>
      <w:drawing>
        <wp:anchor distT="0" distB="0" distL="114300" distR="114300" simplePos="0" relativeHeight="251665408" behindDoc="1" locked="0" layoutInCell="1" allowOverlap="1" wp14:anchorId="77EE2DDA" wp14:editId="142A65E9">
          <wp:simplePos x="0" y="0"/>
          <wp:positionH relativeFrom="page">
            <wp:posOffset>-1022</wp:posOffset>
          </wp:positionH>
          <wp:positionV relativeFrom="topMargin">
            <wp:align>bottom</wp:align>
          </wp:positionV>
          <wp:extent cx="7567295" cy="1044575"/>
          <wp:effectExtent l="0" t="0" r="0" b="3175"/>
          <wp:wrapTopAndBottom/>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3239" b="13889"/>
                  <a:stretch/>
                </pic:blipFill>
                <pic:spPr bwMode="auto">
                  <a:xfrm>
                    <a:off x="0" y="0"/>
                    <a:ext cx="756729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505A" w14:textId="15941672" w:rsidR="00117F07" w:rsidRDefault="00117F07">
    <w:pPr>
      <w:pStyle w:val="Encabezado"/>
    </w:pPr>
    <w:r>
      <w:rPr>
        <w:noProof/>
      </w:rPr>
      <w:drawing>
        <wp:anchor distT="0" distB="0" distL="114300" distR="114300" simplePos="0" relativeHeight="251659264" behindDoc="1" locked="0" layoutInCell="1" allowOverlap="1" wp14:anchorId="6D2DC83C" wp14:editId="0D2891F7">
          <wp:simplePos x="0" y="0"/>
          <wp:positionH relativeFrom="page">
            <wp:posOffset>-635</wp:posOffset>
          </wp:positionH>
          <wp:positionV relativeFrom="topMargin">
            <wp:posOffset>12255</wp:posOffset>
          </wp:positionV>
          <wp:extent cx="7567295" cy="1044575"/>
          <wp:effectExtent l="0" t="0" r="0" b="3175"/>
          <wp:wrapTopAndBottom/>
          <wp:docPr id="66" name="Imagen 6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6"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13239" b="13889"/>
                  <a:stretch/>
                </pic:blipFill>
                <pic:spPr bwMode="auto">
                  <a:xfrm>
                    <a:off x="0" y="0"/>
                    <a:ext cx="7567295" cy="104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17F07"/>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D28"/>
    <w:rsid w:val="00273044"/>
    <w:rsid w:val="0028091C"/>
    <w:rsid w:val="002813E0"/>
    <w:rsid w:val="002839D6"/>
    <w:rsid w:val="00284CEF"/>
    <w:rsid w:val="002A16EF"/>
    <w:rsid w:val="002C7B9E"/>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53AF4"/>
    <w:rsid w:val="008728C6"/>
    <w:rsid w:val="008960FD"/>
    <w:rsid w:val="008A72BA"/>
    <w:rsid w:val="008B694D"/>
    <w:rsid w:val="008C24CC"/>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76223"/>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2023-01-27T21:31:00Z</dcterms:created>
  <dcterms:modified xsi:type="dcterms:W3CDTF">2023-01-27T22:27:00Z</dcterms:modified>
</cp:coreProperties>
</file>