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8DCD" w14:textId="77777777" w:rsidR="00AE1A90" w:rsidRPr="00A200CB" w:rsidRDefault="00AE1A90" w:rsidP="004E5D91">
      <w:pPr>
        <w:rPr>
          <w:rFonts w:ascii="Arial MT" w:hAnsi="Arial MT"/>
          <w:sz w:val="20"/>
          <w:szCs w:val="20"/>
          <w:lang w:val="es-MX"/>
        </w:rPr>
      </w:pPr>
      <w:bookmarkStart w:id="0" w:name="_Toc99025570"/>
    </w:p>
    <w:p w14:paraId="03A7929D" w14:textId="77777777" w:rsidR="00AE1A90" w:rsidRDefault="00AE1A90" w:rsidP="00276387">
      <w:pPr>
        <w:ind w:right="-2"/>
        <w:rPr>
          <w:rFonts w:ascii="Arial MT" w:hAnsi="Arial MT"/>
          <w:sz w:val="20"/>
          <w:szCs w:val="20"/>
        </w:rPr>
      </w:pPr>
      <w:bookmarkStart w:id="1" w:name="_Hlk48559390"/>
      <w:bookmarkEnd w:id="0"/>
    </w:p>
    <w:p w14:paraId="12919931" w14:textId="365547F7" w:rsidR="00AE1A90" w:rsidRPr="00AE1A90" w:rsidRDefault="00AE1A90" w:rsidP="00AE1A90">
      <w:pPr>
        <w:pStyle w:val="Ttulo1"/>
        <w:numPr>
          <w:ilvl w:val="0"/>
          <w:numId w:val="0"/>
        </w:numPr>
        <w:ind w:right="2"/>
        <w:jc w:val="right"/>
        <w:rPr>
          <w:rFonts w:ascii="Arial MT" w:hAnsi="Arial MT"/>
          <w:sz w:val="20"/>
          <w:szCs w:val="20"/>
        </w:rPr>
      </w:pPr>
      <w:bookmarkStart w:id="2" w:name="_Toc130912261"/>
      <w:r>
        <w:rPr>
          <w:rFonts w:ascii="Arial MT" w:hAnsi="Arial MT"/>
          <w:sz w:val="20"/>
          <w:szCs w:val="20"/>
        </w:rPr>
        <w:t xml:space="preserve">ANEXO </w:t>
      </w:r>
      <w:r w:rsidR="004E5D91">
        <w:rPr>
          <w:rFonts w:ascii="Arial MT" w:hAnsi="Arial MT"/>
          <w:sz w:val="20"/>
          <w:szCs w:val="20"/>
        </w:rPr>
        <w:t>2</w:t>
      </w:r>
      <w:r>
        <w:rPr>
          <w:rFonts w:ascii="Arial MT" w:hAnsi="Arial MT"/>
          <w:sz w:val="20"/>
          <w:szCs w:val="20"/>
        </w:rPr>
        <w:t xml:space="preserve">: </w:t>
      </w:r>
      <w:r w:rsidRPr="00AE1A90">
        <w:rPr>
          <w:rFonts w:ascii="Arial MT" w:hAnsi="Arial MT"/>
          <w:b w:val="0"/>
          <w:bCs/>
          <w:sz w:val="20"/>
          <w:szCs w:val="20"/>
        </w:rPr>
        <w:t>DECLARACION JURADA</w:t>
      </w:r>
      <w:bookmarkEnd w:id="2"/>
    </w:p>
    <w:p w14:paraId="10509FC5" w14:textId="77777777" w:rsidR="00AE1A90" w:rsidRPr="00A200CB" w:rsidRDefault="00AE1A90" w:rsidP="00276387">
      <w:pPr>
        <w:ind w:right="-2"/>
        <w:rPr>
          <w:rFonts w:ascii="Arial MT" w:hAnsi="Arial MT"/>
          <w:sz w:val="20"/>
          <w:szCs w:val="20"/>
        </w:rPr>
      </w:pPr>
    </w:p>
    <w:tbl>
      <w:tblPr>
        <w:tblStyle w:val="TableNorm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3"/>
        <w:gridCol w:w="989"/>
      </w:tblGrid>
      <w:tr w:rsidR="008A7FBB" w:rsidRPr="008A7FBB" w14:paraId="7E9C737B" w14:textId="77777777" w:rsidTr="00276387">
        <w:trPr>
          <w:trHeight w:val="523"/>
        </w:trPr>
        <w:tc>
          <w:tcPr>
            <w:tcW w:w="8083" w:type="dxa"/>
            <w:shd w:val="clear" w:color="auto" w:fill="D9D9D9"/>
          </w:tcPr>
          <w:p w14:paraId="53EACBB0" w14:textId="6990A062" w:rsidR="008A7FBB" w:rsidRPr="008A7FBB" w:rsidRDefault="008A7FBB" w:rsidP="00AE1A90">
            <w:pPr>
              <w:widowControl/>
              <w:autoSpaceDE/>
              <w:autoSpaceDN/>
              <w:spacing w:before="240" w:line="276" w:lineRule="auto"/>
              <w:ind w:right="-2"/>
              <w:jc w:val="center"/>
              <w:rPr>
                <w:rFonts w:ascii="Arial MT" w:hAnsi="Arial MT"/>
                <w:sz w:val="20"/>
                <w:szCs w:val="20"/>
                <w:shd w:val="clear" w:color="auto" w:fill="D9D9D9" w:themeFill="background1" w:themeFillShade="D9"/>
                <w:lang w:val="es-PE"/>
              </w:rPr>
            </w:pPr>
            <w:r w:rsidRPr="008A7FBB">
              <w:rPr>
                <w:rFonts w:ascii="Arial MT" w:hAnsi="Arial MT"/>
                <w:sz w:val="20"/>
                <w:szCs w:val="20"/>
                <w:shd w:val="clear" w:color="auto" w:fill="D9D9D9" w:themeFill="background1" w:themeFillShade="D9"/>
                <w:lang w:val="es-PE"/>
              </w:rPr>
              <w:t>REQUISITO</w:t>
            </w:r>
            <w:r w:rsidR="00F04BBF" w:rsidRPr="00B922E8">
              <w:rPr>
                <w:rFonts w:ascii="Arial MT" w:hAnsi="Arial MT"/>
                <w:sz w:val="20"/>
                <w:szCs w:val="20"/>
                <w:shd w:val="clear" w:color="auto" w:fill="D9D9D9" w:themeFill="background1" w:themeFillShade="D9"/>
                <w:lang w:val="es-PE"/>
              </w:rPr>
              <w:t>S</w:t>
            </w:r>
          </w:p>
        </w:tc>
        <w:tc>
          <w:tcPr>
            <w:tcW w:w="989" w:type="dxa"/>
            <w:shd w:val="clear" w:color="auto" w:fill="D9D9D9"/>
          </w:tcPr>
          <w:p w14:paraId="7195103A" w14:textId="77777777" w:rsidR="008A7FBB" w:rsidRPr="008A7FBB" w:rsidRDefault="008A7FBB" w:rsidP="00276387">
            <w:pPr>
              <w:widowControl/>
              <w:autoSpaceDE/>
              <w:autoSpaceDN/>
              <w:spacing w:line="276" w:lineRule="auto"/>
              <w:ind w:right="-2" w:firstLine="2"/>
              <w:jc w:val="center"/>
              <w:rPr>
                <w:rFonts w:ascii="Arial MT" w:hAnsi="Arial MT"/>
                <w:sz w:val="20"/>
                <w:szCs w:val="20"/>
                <w:shd w:val="clear" w:color="auto" w:fill="D9D9D9" w:themeFill="background1" w:themeFillShade="D9"/>
                <w:lang w:val="es-PE"/>
              </w:rPr>
            </w:pPr>
            <w:r w:rsidRPr="008A7FBB">
              <w:rPr>
                <w:rFonts w:ascii="Arial MT" w:hAnsi="Arial MT"/>
                <w:sz w:val="20"/>
                <w:szCs w:val="20"/>
                <w:shd w:val="clear" w:color="auto" w:fill="D9D9D9" w:themeFill="background1" w:themeFillShade="D9"/>
                <w:lang w:val="es-PE"/>
              </w:rPr>
              <w:t>Cumple (Marcar con X)</w:t>
            </w:r>
          </w:p>
        </w:tc>
      </w:tr>
      <w:tr w:rsidR="004E5D91" w:rsidRPr="004E5D91" w14:paraId="7A2A2A64" w14:textId="77777777" w:rsidTr="004E5D91">
        <w:trPr>
          <w:trHeight w:val="458"/>
        </w:trPr>
        <w:tc>
          <w:tcPr>
            <w:tcW w:w="8083" w:type="dxa"/>
            <w:shd w:val="clear" w:color="auto" w:fill="363636" w:themeFill="accent6" w:themeFillShade="40"/>
          </w:tcPr>
          <w:p w14:paraId="37BECE93" w14:textId="104E5883" w:rsidR="008A7FBB" w:rsidRPr="004E5D91" w:rsidRDefault="008A7FBB" w:rsidP="00276387">
            <w:pPr>
              <w:spacing w:before="120" w:line="187" w:lineRule="exact"/>
              <w:ind w:right="-2"/>
              <w:rPr>
                <w:rFonts w:ascii="Arial MT" w:eastAsia="Arial MT" w:hAnsi="Arial MT"/>
                <w:b/>
                <w:iCs/>
                <w:color w:val="FFFFFF" w:themeColor="background2"/>
                <w:sz w:val="20"/>
                <w:szCs w:val="20"/>
                <w:lang w:val="es-ES"/>
              </w:rPr>
            </w:pPr>
            <w:r w:rsidRPr="004E5D91">
              <w:rPr>
                <w:rFonts w:ascii="Arial MT" w:eastAsia="Arial MT" w:hAnsi="Arial MT"/>
                <w:b/>
                <w:iCs/>
                <w:color w:val="FFFFFF" w:themeColor="background2"/>
                <w:sz w:val="20"/>
                <w:szCs w:val="20"/>
                <w:lang w:val="es-ES"/>
              </w:rPr>
              <w:t>Del Responsable Técnico</w:t>
            </w:r>
            <w:r w:rsidR="00F04BBF" w:rsidRPr="004E5D91">
              <w:rPr>
                <w:rFonts w:ascii="Arial MT" w:eastAsia="Arial MT" w:hAnsi="Arial MT"/>
                <w:b/>
                <w:iCs/>
                <w:color w:val="FFFFFF" w:themeColor="background2"/>
                <w:sz w:val="20"/>
                <w:szCs w:val="20"/>
                <w:lang w:val="es-ES"/>
              </w:rPr>
              <w:t xml:space="preserve"> (Coordinador Nacional)</w:t>
            </w:r>
          </w:p>
        </w:tc>
        <w:tc>
          <w:tcPr>
            <w:tcW w:w="989" w:type="dxa"/>
            <w:shd w:val="clear" w:color="auto" w:fill="363636" w:themeFill="accent6" w:themeFillShade="40"/>
          </w:tcPr>
          <w:p w14:paraId="2E07BEA9" w14:textId="77777777" w:rsidR="008A7FBB" w:rsidRPr="004E5D91" w:rsidRDefault="008A7FBB" w:rsidP="00276387">
            <w:pPr>
              <w:ind w:right="-2"/>
              <w:rPr>
                <w:rFonts w:ascii="Arial MT" w:eastAsia="Arial MT" w:hAnsi="Arial MT"/>
                <w:b/>
                <w:iCs/>
                <w:color w:val="FFFFFF" w:themeColor="background2"/>
                <w:sz w:val="20"/>
                <w:szCs w:val="20"/>
                <w:lang w:val="es-ES"/>
              </w:rPr>
            </w:pPr>
          </w:p>
        </w:tc>
      </w:tr>
      <w:tr w:rsidR="00BA0621" w:rsidRPr="00BA0621" w14:paraId="52FB9DA1" w14:textId="77777777" w:rsidTr="00276387">
        <w:trPr>
          <w:trHeight w:val="458"/>
        </w:trPr>
        <w:tc>
          <w:tcPr>
            <w:tcW w:w="8083" w:type="dxa"/>
          </w:tcPr>
          <w:p w14:paraId="1E8209ED" w14:textId="77777777" w:rsidR="00CD26FB" w:rsidRPr="00BA0621" w:rsidRDefault="00CD26FB" w:rsidP="00A102CE">
            <w:pPr>
              <w:pStyle w:val="Prrafodelista"/>
              <w:numPr>
                <w:ilvl w:val="0"/>
                <w:numId w:val="4"/>
              </w:numPr>
              <w:spacing w:before="2" w:after="240" w:line="276" w:lineRule="auto"/>
              <w:ind w:left="426" w:right="-2" w:hanging="284"/>
              <w:jc w:val="both"/>
              <w:rPr>
                <w:rFonts w:ascii="Arial MT" w:eastAsia="Arial MT" w:hAnsi="Arial MT"/>
                <w:sz w:val="20"/>
                <w:szCs w:val="20"/>
                <w:lang w:val="es-ES"/>
              </w:rPr>
            </w:pPr>
            <w:r w:rsidRPr="00BA0621">
              <w:rPr>
                <w:rFonts w:ascii="Arial MT" w:eastAsia="Arial MT" w:hAnsi="Arial MT"/>
                <w:b/>
                <w:bCs/>
                <w:sz w:val="20"/>
                <w:szCs w:val="20"/>
                <w:lang w:val="es-PE"/>
              </w:rPr>
              <w:t>NO</w:t>
            </w:r>
            <w:r w:rsidRPr="00BA0621">
              <w:rPr>
                <w:rFonts w:ascii="Arial MT" w:eastAsia="Arial MT" w:hAnsi="Arial MT"/>
                <w:sz w:val="20"/>
                <w:szCs w:val="20"/>
                <w:lang w:val="es-PE"/>
              </w:rPr>
              <w:t xml:space="preserve"> tener informes finales pendientes de proyectos de anterior convocatoria de los Programas Regionales STIC-</w:t>
            </w:r>
            <w:proofErr w:type="spellStart"/>
            <w:r w:rsidRPr="00BA0621">
              <w:rPr>
                <w:rFonts w:ascii="Arial MT" w:eastAsia="Arial MT" w:hAnsi="Arial MT"/>
                <w:sz w:val="20"/>
                <w:szCs w:val="20"/>
                <w:lang w:val="es-PE"/>
              </w:rPr>
              <w:t>AmSud</w:t>
            </w:r>
            <w:proofErr w:type="spellEnd"/>
            <w:r w:rsidRPr="00BA0621">
              <w:rPr>
                <w:rFonts w:ascii="Arial MT" w:eastAsia="Arial MT" w:hAnsi="Arial MT"/>
                <w:sz w:val="20"/>
                <w:szCs w:val="20"/>
                <w:lang w:val="es-PE"/>
              </w:rPr>
              <w:t xml:space="preserve"> - MATH-</w:t>
            </w:r>
            <w:proofErr w:type="spellStart"/>
            <w:r w:rsidRPr="00BA0621">
              <w:rPr>
                <w:rFonts w:ascii="Arial MT" w:eastAsia="Arial MT" w:hAnsi="Arial MT"/>
                <w:sz w:val="20"/>
                <w:szCs w:val="20"/>
                <w:lang w:val="es-PE"/>
              </w:rPr>
              <w:t>AmSud</w:t>
            </w:r>
            <w:proofErr w:type="spellEnd"/>
            <w:r w:rsidRPr="00BA0621">
              <w:rPr>
                <w:rFonts w:ascii="Arial MT" w:eastAsia="Arial MT" w:hAnsi="Arial MT"/>
                <w:sz w:val="20"/>
                <w:szCs w:val="20"/>
                <w:lang w:val="es-PE"/>
              </w:rPr>
              <w:t xml:space="preserve"> - CLIMAT-</w:t>
            </w:r>
            <w:proofErr w:type="spellStart"/>
            <w:r w:rsidRPr="00BA0621">
              <w:rPr>
                <w:rFonts w:ascii="Arial MT" w:eastAsia="Arial MT" w:hAnsi="Arial MT"/>
                <w:sz w:val="20"/>
                <w:szCs w:val="20"/>
                <w:lang w:val="es-PE"/>
              </w:rPr>
              <w:t>AmSud</w:t>
            </w:r>
            <w:proofErr w:type="spellEnd"/>
          </w:p>
        </w:tc>
        <w:tc>
          <w:tcPr>
            <w:tcW w:w="989" w:type="dxa"/>
          </w:tcPr>
          <w:p w14:paraId="7DC3936C" w14:textId="77777777" w:rsidR="00CD26FB" w:rsidRPr="00BA0621" w:rsidRDefault="00CD26FB" w:rsidP="00A102CE">
            <w:pPr>
              <w:spacing w:after="240" w:line="276" w:lineRule="auto"/>
              <w:ind w:right="-2"/>
              <w:rPr>
                <w:rFonts w:ascii="Arial MT" w:eastAsia="Arial MT" w:hAnsi="Arial MT"/>
                <w:sz w:val="20"/>
                <w:szCs w:val="20"/>
                <w:lang w:val="es-ES"/>
              </w:rPr>
            </w:pPr>
          </w:p>
        </w:tc>
      </w:tr>
      <w:tr w:rsidR="00CD26FB" w:rsidRPr="008A7FBB" w14:paraId="0F675503" w14:textId="77777777" w:rsidTr="00276387">
        <w:trPr>
          <w:trHeight w:val="290"/>
        </w:trPr>
        <w:tc>
          <w:tcPr>
            <w:tcW w:w="8083" w:type="dxa"/>
            <w:vAlign w:val="center"/>
          </w:tcPr>
          <w:p w14:paraId="0E1A06F4" w14:textId="02489D62" w:rsidR="00CD26FB" w:rsidRPr="00BA0621" w:rsidRDefault="00CD26FB" w:rsidP="00A102CE">
            <w:pPr>
              <w:pStyle w:val="Prrafodelista"/>
              <w:numPr>
                <w:ilvl w:val="0"/>
                <w:numId w:val="4"/>
              </w:numPr>
              <w:spacing w:before="2" w:after="240" w:line="276" w:lineRule="auto"/>
              <w:ind w:left="434" w:right="273" w:hanging="292"/>
              <w:jc w:val="both"/>
              <w:rPr>
                <w:rFonts w:ascii="Arial MT" w:eastAsia="Arial MT" w:hAnsi="Arial MT"/>
                <w:sz w:val="20"/>
                <w:szCs w:val="20"/>
                <w:lang w:val="es-ES"/>
              </w:rPr>
            </w:pPr>
            <w:r w:rsidRPr="00BA0621">
              <w:rPr>
                <w:rFonts w:ascii="Arial MT" w:hAnsi="Arial MT"/>
                <w:b/>
                <w:bCs/>
                <w:sz w:val="20"/>
                <w:szCs w:val="20"/>
                <w:lang w:val="es-PE"/>
              </w:rPr>
              <w:t>NO</w:t>
            </w:r>
            <w:r w:rsidRPr="00BA0621">
              <w:rPr>
                <w:rFonts w:ascii="Arial MT" w:hAnsi="Arial MT"/>
                <w:sz w:val="20"/>
                <w:szCs w:val="20"/>
                <w:lang w:val="es-PE"/>
              </w:rPr>
              <w:t xml:space="preserve"> tener obligaciones pendientes con el Programa PROCIENCIA (antes FONDECYT), o </w:t>
            </w:r>
            <w:r w:rsidR="00F04BBF" w:rsidRPr="00BA0621">
              <w:rPr>
                <w:rFonts w:ascii="Arial MT" w:hAnsi="Arial MT"/>
                <w:sz w:val="20"/>
                <w:szCs w:val="20"/>
                <w:lang w:val="es-PE"/>
              </w:rPr>
              <w:t>encontrarse</w:t>
            </w:r>
            <w:r w:rsidRPr="00BA0621">
              <w:rPr>
                <w:rFonts w:ascii="Arial MT" w:hAnsi="Arial MT"/>
                <w:sz w:val="20"/>
                <w:szCs w:val="20"/>
                <w:lang w:val="es-PE"/>
              </w:rPr>
              <w:t xml:space="preserve"> registrado en el Registro de No Elegibles (RENOES</w:t>
            </w:r>
            <w:r w:rsidRPr="00BA0621">
              <w:rPr>
                <w:rStyle w:val="Refdenotaalpie"/>
                <w:rFonts w:ascii="Arial MT" w:hAnsi="Arial MT"/>
                <w:sz w:val="20"/>
                <w:szCs w:val="20"/>
              </w:rPr>
              <w:footnoteReference w:id="1"/>
            </w:r>
            <w:r w:rsidRPr="00BA0621">
              <w:rPr>
                <w:rFonts w:ascii="Arial MT" w:hAnsi="Arial MT"/>
                <w:sz w:val="20"/>
                <w:szCs w:val="20"/>
                <w:lang w:val="es-PE"/>
              </w:rPr>
              <w:t>).</w:t>
            </w:r>
          </w:p>
        </w:tc>
        <w:tc>
          <w:tcPr>
            <w:tcW w:w="989" w:type="dxa"/>
          </w:tcPr>
          <w:p w14:paraId="17897557" w14:textId="77777777" w:rsidR="00CD26FB" w:rsidRPr="008A7FBB" w:rsidRDefault="00CD26FB" w:rsidP="00A102CE">
            <w:pPr>
              <w:spacing w:after="240" w:line="276" w:lineRule="auto"/>
              <w:rPr>
                <w:rFonts w:ascii="Arial MT" w:eastAsia="Arial MT" w:hAnsi="Arial MT"/>
                <w:sz w:val="20"/>
                <w:szCs w:val="20"/>
                <w:lang w:val="es-ES"/>
              </w:rPr>
            </w:pPr>
          </w:p>
        </w:tc>
      </w:tr>
      <w:tr w:rsidR="00F04BBF" w:rsidRPr="00A200CB" w14:paraId="2B0FD790" w14:textId="77777777" w:rsidTr="00276387">
        <w:trPr>
          <w:trHeight w:val="356"/>
        </w:trPr>
        <w:tc>
          <w:tcPr>
            <w:tcW w:w="8083" w:type="dxa"/>
          </w:tcPr>
          <w:p w14:paraId="6EF9DFC1" w14:textId="77777777" w:rsidR="00CD26FB" w:rsidRPr="00BA0621" w:rsidRDefault="00CD26FB" w:rsidP="00A102CE">
            <w:pPr>
              <w:pStyle w:val="Prrafodelista"/>
              <w:numPr>
                <w:ilvl w:val="0"/>
                <w:numId w:val="4"/>
              </w:numPr>
              <w:spacing w:before="2" w:after="240" w:line="276" w:lineRule="auto"/>
              <w:ind w:left="434" w:right="273" w:hanging="292"/>
              <w:jc w:val="both"/>
              <w:rPr>
                <w:rFonts w:ascii="Arial MT" w:eastAsia="Arial MT" w:hAnsi="Arial MT"/>
                <w:sz w:val="20"/>
                <w:szCs w:val="20"/>
                <w:lang w:val="es-ES"/>
              </w:rPr>
            </w:pPr>
            <w:r w:rsidRPr="00BA0621">
              <w:rPr>
                <w:rFonts w:ascii="Arial MT" w:eastAsia="Arial MT" w:hAnsi="Arial MT"/>
                <w:b/>
                <w:bCs/>
                <w:sz w:val="20"/>
                <w:szCs w:val="20"/>
                <w:lang w:val="es-ES"/>
              </w:rPr>
              <w:t>NO</w:t>
            </w:r>
            <w:r w:rsidRPr="00BA0621">
              <w:rPr>
                <w:rFonts w:ascii="Arial MT" w:eastAsia="Arial MT" w:hAnsi="Arial MT"/>
                <w:sz w:val="20"/>
                <w:szCs w:val="20"/>
                <w:lang w:val="es-ES"/>
              </w:rPr>
              <w:t xml:space="preserve"> encontrarse reportados en el Registro de Deudores Alimentarios Morosos del Poder Judicial (REDAM).</w:t>
            </w:r>
          </w:p>
        </w:tc>
        <w:tc>
          <w:tcPr>
            <w:tcW w:w="989" w:type="dxa"/>
          </w:tcPr>
          <w:p w14:paraId="0309D3D2" w14:textId="77777777" w:rsidR="00CD26FB" w:rsidRPr="00A200CB" w:rsidRDefault="00CD26FB" w:rsidP="00A102CE">
            <w:pPr>
              <w:spacing w:after="240" w:line="276" w:lineRule="auto"/>
              <w:rPr>
                <w:rFonts w:ascii="Arial MT" w:eastAsia="Arial MT" w:hAnsi="Arial MT"/>
                <w:sz w:val="20"/>
                <w:szCs w:val="20"/>
                <w:lang w:val="es-ES"/>
              </w:rPr>
            </w:pPr>
          </w:p>
        </w:tc>
      </w:tr>
      <w:tr w:rsidR="00F04BBF" w:rsidRPr="00A200CB" w14:paraId="4837FEB4" w14:textId="77777777" w:rsidTr="00276387">
        <w:trPr>
          <w:trHeight w:val="412"/>
        </w:trPr>
        <w:tc>
          <w:tcPr>
            <w:tcW w:w="8083" w:type="dxa"/>
          </w:tcPr>
          <w:p w14:paraId="19CD729A" w14:textId="77777777" w:rsidR="00CD26FB" w:rsidRPr="00BA0621" w:rsidRDefault="00CD26FB" w:rsidP="00A102CE">
            <w:pPr>
              <w:pStyle w:val="Prrafodelista"/>
              <w:numPr>
                <w:ilvl w:val="0"/>
                <w:numId w:val="4"/>
              </w:numPr>
              <w:spacing w:before="2" w:after="240" w:line="276" w:lineRule="auto"/>
              <w:ind w:left="434" w:right="273" w:hanging="292"/>
              <w:jc w:val="both"/>
              <w:rPr>
                <w:rFonts w:ascii="Arial MT" w:eastAsia="Arial MT" w:hAnsi="Arial MT"/>
                <w:sz w:val="20"/>
                <w:szCs w:val="20"/>
                <w:lang w:val="es-ES"/>
              </w:rPr>
            </w:pPr>
            <w:r w:rsidRPr="00BA0621">
              <w:rPr>
                <w:rFonts w:ascii="Arial MT" w:eastAsia="Arial MT" w:hAnsi="Arial MT"/>
                <w:b/>
                <w:bCs/>
                <w:sz w:val="20"/>
                <w:szCs w:val="20"/>
                <w:lang w:val="es-ES"/>
              </w:rPr>
              <w:t xml:space="preserve">NO </w:t>
            </w:r>
            <w:r w:rsidRPr="00BA0621">
              <w:rPr>
                <w:rFonts w:ascii="Arial MT" w:eastAsia="Arial MT" w:hAnsi="Arial MT"/>
                <w:sz w:val="20"/>
                <w:szCs w:val="20"/>
                <w:lang w:val="es-ES"/>
              </w:rPr>
              <w:t>contar con sanciones vigentes registradas en el Registro Nacional de Sanciones de Destitución y Despido (RNSDD).</w:t>
            </w:r>
          </w:p>
        </w:tc>
        <w:tc>
          <w:tcPr>
            <w:tcW w:w="989" w:type="dxa"/>
          </w:tcPr>
          <w:p w14:paraId="79B24CC4" w14:textId="77777777" w:rsidR="00CD26FB" w:rsidRPr="008A7FBB" w:rsidRDefault="00CD26FB" w:rsidP="00A102CE">
            <w:pPr>
              <w:spacing w:after="240" w:line="276" w:lineRule="auto"/>
              <w:rPr>
                <w:rFonts w:ascii="Arial MT" w:eastAsia="Arial MT" w:hAnsi="Arial MT"/>
                <w:sz w:val="20"/>
                <w:szCs w:val="20"/>
                <w:lang w:val="es-ES"/>
              </w:rPr>
            </w:pPr>
          </w:p>
        </w:tc>
      </w:tr>
      <w:tr w:rsidR="00F04BBF" w:rsidRPr="00A200CB" w14:paraId="11CA9772" w14:textId="77777777" w:rsidTr="00276387">
        <w:trPr>
          <w:trHeight w:val="467"/>
        </w:trPr>
        <w:tc>
          <w:tcPr>
            <w:tcW w:w="8083" w:type="dxa"/>
            <w:vAlign w:val="center"/>
          </w:tcPr>
          <w:p w14:paraId="273310D7" w14:textId="6A1E12A1" w:rsidR="00CD26FB" w:rsidRPr="00BA0621" w:rsidRDefault="00CD26FB" w:rsidP="00A102CE">
            <w:pPr>
              <w:pStyle w:val="Prrafodelista"/>
              <w:numPr>
                <w:ilvl w:val="0"/>
                <w:numId w:val="4"/>
              </w:numPr>
              <w:spacing w:before="2" w:after="240" w:line="276" w:lineRule="auto"/>
              <w:ind w:left="434" w:right="273" w:hanging="292"/>
              <w:jc w:val="both"/>
              <w:rPr>
                <w:rFonts w:ascii="Arial MT" w:eastAsia="Arial MT" w:hAnsi="Arial MT"/>
                <w:sz w:val="20"/>
                <w:szCs w:val="20"/>
                <w:lang w:val="es-ES"/>
              </w:rPr>
            </w:pPr>
            <w:r w:rsidRPr="00BA0621">
              <w:rPr>
                <w:rFonts w:ascii="Arial MT" w:hAnsi="Arial MT"/>
                <w:b/>
                <w:bCs/>
                <w:sz w:val="20"/>
                <w:szCs w:val="20"/>
                <w:lang w:val="es-PE"/>
              </w:rPr>
              <w:t>NO</w:t>
            </w:r>
            <w:r w:rsidRPr="00BA0621">
              <w:rPr>
                <w:rFonts w:ascii="Arial MT" w:hAnsi="Arial MT"/>
                <w:sz w:val="20"/>
                <w:szCs w:val="20"/>
                <w:lang w:val="es-PE"/>
              </w:rPr>
              <w:t xml:space="preserve"> contar con sanciones por infracciones graves y muy graves vigentes en las instituciones donde realicen labores de investigación o desarrollo tecnológico. </w:t>
            </w:r>
          </w:p>
        </w:tc>
        <w:tc>
          <w:tcPr>
            <w:tcW w:w="989" w:type="dxa"/>
          </w:tcPr>
          <w:p w14:paraId="6D19CC96" w14:textId="77777777" w:rsidR="00CD26FB" w:rsidRPr="008A7FBB" w:rsidRDefault="00CD26FB" w:rsidP="00A102CE">
            <w:pPr>
              <w:spacing w:after="240" w:line="276" w:lineRule="auto"/>
              <w:rPr>
                <w:rFonts w:ascii="Arial MT" w:eastAsia="Arial MT" w:hAnsi="Arial MT"/>
                <w:sz w:val="20"/>
                <w:szCs w:val="20"/>
                <w:lang w:val="es-ES"/>
              </w:rPr>
            </w:pPr>
          </w:p>
        </w:tc>
      </w:tr>
      <w:tr w:rsidR="00BA0621" w:rsidRPr="00BA0621" w14:paraId="10D4C900" w14:textId="77777777" w:rsidTr="00276387">
        <w:trPr>
          <w:trHeight w:val="405"/>
        </w:trPr>
        <w:tc>
          <w:tcPr>
            <w:tcW w:w="8083" w:type="dxa"/>
          </w:tcPr>
          <w:p w14:paraId="2420BB1F" w14:textId="6BA0B971" w:rsidR="00CD26FB" w:rsidRPr="00BA0621" w:rsidRDefault="00CD26FB" w:rsidP="00A102CE">
            <w:pPr>
              <w:pStyle w:val="Prrafodelista"/>
              <w:numPr>
                <w:ilvl w:val="0"/>
                <w:numId w:val="4"/>
              </w:numPr>
              <w:spacing w:before="2" w:after="240" w:line="276" w:lineRule="auto"/>
              <w:ind w:left="434" w:right="273" w:hanging="292"/>
              <w:jc w:val="both"/>
              <w:rPr>
                <w:rFonts w:ascii="Arial MT" w:eastAsia="Arial MT" w:hAnsi="Arial MT"/>
                <w:sz w:val="20"/>
                <w:szCs w:val="20"/>
                <w:lang w:val="es-ES"/>
              </w:rPr>
            </w:pPr>
            <w:r w:rsidRPr="00BA0621">
              <w:rPr>
                <w:rFonts w:ascii="Arial MT" w:eastAsia="Arial MT" w:hAnsi="Arial MT"/>
                <w:b/>
                <w:bCs/>
                <w:sz w:val="20"/>
                <w:szCs w:val="20"/>
                <w:lang w:val="es-ES"/>
              </w:rPr>
              <w:t xml:space="preserve">NO </w:t>
            </w:r>
            <w:r w:rsidRPr="00BA0621">
              <w:rPr>
                <w:rFonts w:ascii="Arial MT" w:eastAsia="Arial MT" w:hAnsi="Arial MT"/>
                <w:sz w:val="20"/>
                <w:szCs w:val="20"/>
                <w:lang w:val="es-ES"/>
              </w:rPr>
              <w:t>c</w:t>
            </w:r>
            <w:r w:rsidR="00F04BBF" w:rsidRPr="00BA0621">
              <w:rPr>
                <w:rFonts w:ascii="Arial MT" w:eastAsia="Arial MT" w:hAnsi="Arial MT"/>
                <w:sz w:val="20"/>
                <w:szCs w:val="20"/>
                <w:lang w:val="es-ES"/>
              </w:rPr>
              <w:t>ontar</w:t>
            </w:r>
            <w:r w:rsidRPr="00BA0621">
              <w:rPr>
                <w:rFonts w:ascii="Arial MT" w:eastAsia="Arial MT" w:hAnsi="Arial MT"/>
                <w:sz w:val="20"/>
                <w:szCs w:val="20"/>
                <w:lang w:val="es-ES"/>
              </w:rPr>
              <w:t xml:space="preserve"> con antecedentes penales y/o judiciales, o haber sido sentenciados por delitos cometidos en agravio del Estado.</w:t>
            </w:r>
          </w:p>
        </w:tc>
        <w:tc>
          <w:tcPr>
            <w:tcW w:w="989" w:type="dxa"/>
          </w:tcPr>
          <w:p w14:paraId="16B74B69" w14:textId="77777777" w:rsidR="00CD26FB" w:rsidRPr="00BA0621" w:rsidRDefault="00CD26FB" w:rsidP="00A102CE">
            <w:pPr>
              <w:spacing w:after="240" w:line="276" w:lineRule="auto"/>
              <w:rPr>
                <w:rFonts w:ascii="Arial MT" w:eastAsia="Arial MT" w:hAnsi="Arial MT"/>
                <w:sz w:val="20"/>
                <w:szCs w:val="20"/>
                <w:lang w:val="es-ES"/>
              </w:rPr>
            </w:pPr>
          </w:p>
        </w:tc>
      </w:tr>
      <w:tr w:rsidR="004935A2" w:rsidRPr="00BA0621" w14:paraId="72A149A6" w14:textId="77777777" w:rsidTr="00276387">
        <w:trPr>
          <w:trHeight w:val="405"/>
        </w:trPr>
        <w:tc>
          <w:tcPr>
            <w:tcW w:w="8083" w:type="dxa"/>
          </w:tcPr>
          <w:p w14:paraId="48ADF3D7" w14:textId="14D1143C" w:rsidR="004935A2" w:rsidRPr="004935A2" w:rsidRDefault="00DD6B80" w:rsidP="00A102CE">
            <w:pPr>
              <w:pStyle w:val="Prrafodelista"/>
              <w:numPr>
                <w:ilvl w:val="0"/>
                <w:numId w:val="4"/>
              </w:numPr>
              <w:spacing w:before="2" w:after="240" w:line="276" w:lineRule="auto"/>
              <w:ind w:left="434" w:right="273" w:hanging="292"/>
              <w:jc w:val="both"/>
              <w:rPr>
                <w:rFonts w:ascii="Arial MT" w:eastAsia="Arial MT" w:hAnsi="Arial MT"/>
                <w:sz w:val="20"/>
                <w:szCs w:val="20"/>
                <w:lang w:val="es-ES"/>
              </w:rPr>
            </w:pPr>
            <w:r>
              <w:rPr>
                <w:rFonts w:ascii="Arial MT" w:eastAsia="Arial MT" w:hAnsi="Arial MT"/>
                <w:sz w:val="20"/>
                <w:szCs w:val="20"/>
                <w:lang w:val="es-PE"/>
              </w:rPr>
              <w:t>L</w:t>
            </w:r>
            <w:r w:rsidR="004935A2" w:rsidRPr="004935A2">
              <w:rPr>
                <w:rFonts w:ascii="Arial MT" w:eastAsia="Arial MT" w:hAnsi="Arial MT"/>
                <w:sz w:val="20"/>
                <w:szCs w:val="20"/>
                <w:lang w:val="es-ES"/>
              </w:rPr>
              <w:t xml:space="preserve">os integrantes </w:t>
            </w:r>
            <w:r w:rsidR="004935A2">
              <w:rPr>
                <w:rFonts w:ascii="Arial MT" w:eastAsia="Arial MT" w:hAnsi="Arial MT"/>
                <w:sz w:val="20"/>
                <w:szCs w:val="20"/>
                <w:lang w:val="es-ES"/>
              </w:rPr>
              <w:t>de mi</w:t>
            </w:r>
            <w:r w:rsidR="004935A2" w:rsidRPr="004935A2">
              <w:rPr>
                <w:rFonts w:ascii="Arial MT" w:eastAsia="Arial MT" w:hAnsi="Arial MT"/>
                <w:sz w:val="20"/>
                <w:szCs w:val="20"/>
                <w:lang w:val="es-ES"/>
              </w:rPr>
              <w:t xml:space="preserve"> equipo de investigación peruano, no </w:t>
            </w:r>
            <w:r w:rsidR="004935A2">
              <w:rPr>
                <w:rFonts w:ascii="Arial MT" w:eastAsia="Arial MT" w:hAnsi="Arial MT"/>
                <w:sz w:val="20"/>
                <w:szCs w:val="20"/>
                <w:lang w:val="es-ES"/>
              </w:rPr>
              <w:t xml:space="preserve">se encuentran </w:t>
            </w:r>
            <w:r w:rsidR="004935A2" w:rsidRPr="004935A2">
              <w:rPr>
                <w:rFonts w:ascii="Arial MT" w:eastAsia="Arial MT" w:hAnsi="Arial MT"/>
                <w:sz w:val="20"/>
                <w:szCs w:val="20"/>
                <w:lang w:val="es-ES"/>
              </w:rPr>
              <w:t>estudiando o trabajando en el extranjero.</w:t>
            </w:r>
          </w:p>
        </w:tc>
        <w:tc>
          <w:tcPr>
            <w:tcW w:w="989" w:type="dxa"/>
          </w:tcPr>
          <w:p w14:paraId="547048AF" w14:textId="77777777" w:rsidR="004935A2" w:rsidRPr="00BA0621" w:rsidRDefault="004935A2" w:rsidP="00A102CE">
            <w:pPr>
              <w:spacing w:after="240" w:line="276" w:lineRule="auto"/>
              <w:rPr>
                <w:rFonts w:ascii="Arial MT" w:eastAsia="Arial MT" w:hAnsi="Arial MT"/>
                <w:sz w:val="20"/>
                <w:szCs w:val="20"/>
                <w:lang w:val="es-ES"/>
              </w:rPr>
            </w:pPr>
          </w:p>
        </w:tc>
      </w:tr>
    </w:tbl>
    <w:p w14:paraId="59B4B31D" w14:textId="77777777" w:rsidR="008A7FBB" w:rsidRPr="00A200CB" w:rsidRDefault="008A7FBB" w:rsidP="00254812">
      <w:pPr>
        <w:pStyle w:val="Prrafodelista"/>
        <w:ind w:left="0"/>
        <w:rPr>
          <w:rFonts w:ascii="Arial MT" w:hAnsi="Arial MT"/>
          <w:color w:val="000000"/>
          <w:sz w:val="20"/>
          <w:szCs w:val="20"/>
          <w:u w:val="single"/>
        </w:rPr>
      </w:pPr>
    </w:p>
    <w:p w14:paraId="1DE74235" w14:textId="4B6A5593" w:rsidR="00254812" w:rsidRPr="00A200CB" w:rsidRDefault="00254812" w:rsidP="00254812">
      <w:pPr>
        <w:pStyle w:val="Prrafodelista"/>
        <w:ind w:left="0"/>
        <w:rPr>
          <w:rFonts w:ascii="Arial MT" w:eastAsia="MS ??" w:hAnsi="Arial MT" w:hint="eastAsia"/>
          <w:sz w:val="20"/>
          <w:szCs w:val="20"/>
          <w:u w:val="single"/>
          <w:lang w:eastAsia="zh-CN"/>
        </w:rPr>
      </w:pPr>
      <w:r w:rsidRPr="00A200CB">
        <w:rPr>
          <w:rFonts w:ascii="Arial MT" w:hAnsi="Arial MT"/>
          <w:color w:val="000000"/>
          <w:sz w:val="20"/>
          <w:szCs w:val="20"/>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A200CB">
        <w:rPr>
          <w:rFonts w:ascii="Arial MT" w:eastAsia="MS ??" w:hAnsi="Arial MT"/>
          <w:sz w:val="20"/>
          <w:szCs w:val="20"/>
          <w:u w:val="single"/>
          <w:lang w:eastAsia="zh-CN"/>
        </w:rPr>
        <w:t xml:space="preserve">las demás sanciones que pudieran corresponder. </w:t>
      </w:r>
    </w:p>
    <w:p w14:paraId="51F9DBAE" w14:textId="0B5251ED" w:rsidR="008A7FBB" w:rsidRPr="00A200CB" w:rsidRDefault="008A7FBB" w:rsidP="00254812">
      <w:pPr>
        <w:pStyle w:val="Prrafodelista"/>
        <w:ind w:left="0"/>
        <w:rPr>
          <w:rFonts w:ascii="Arial MT" w:eastAsia="MS ??" w:hAnsi="Arial MT" w:hint="eastAsia"/>
          <w:sz w:val="20"/>
          <w:szCs w:val="20"/>
          <w:u w:val="single"/>
          <w:lang w:eastAsia="zh-CN"/>
        </w:rPr>
      </w:pPr>
    </w:p>
    <w:p w14:paraId="5EB02133" w14:textId="4A4B0374" w:rsidR="004E5D91" w:rsidRDefault="008A7FBB" w:rsidP="00A102CE">
      <w:pPr>
        <w:widowControl w:val="0"/>
        <w:autoSpaceDE w:val="0"/>
        <w:autoSpaceDN w:val="0"/>
        <w:spacing w:before="94" w:line="240" w:lineRule="auto"/>
        <w:rPr>
          <w:rFonts w:ascii="Arial MT" w:eastAsia="Arial MT" w:hAnsi="Arial MT"/>
          <w:sz w:val="20"/>
          <w:szCs w:val="20"/>
          <w:lang w:val="es-ES"/>
        </w:rPr>
      </w:pPr>
      <w:r w:rsidRPr="008A7FBB">
        <w:rPr>
          <w:rFonts w:ascii="Arial MT" w:eastAsia="Arial MT" w:hAnsi="Arial MT"/>
          <w:sz w:val="20"/>
          <w:szCs w:val="20"/>
          <w:lang w:val="es-ES"/>
        </w:rPr>
        <w:t>Atentamente,</w:t>
      </w:r>
      <w:bookmarkEnd w:id="1"/>
    </w:p>
    <w:p w14:paraId="3AD042DF" w14:textId="77777777" w:rsidR="00A102CE" w:rsidRPr="00A102CE" w:rsidRDefault="00A102CE" w:rsidP="00A102CE">
      <w:pPr>
        <w:widowControl w:val="0"/>
        <w:autoSpaceDE w:val="0"/>
        <w:autoSpaceDN w:val="0"/>
        <w:spacing w:before="94" w:line="240" w:lineRule="auto"/>
        <w:rPr>
          <w:rFonts w:ascii="Arial MT" w:eastAsia="Arial MT" w:hAnsi="Arial MT"/>
          <w:sz w:val="20"/>
          <w:szCs w:val="20"/>
          <w:lang w:val="es-ES"/>
        </w:rPr>
      </w:pPr>
    </w:p>
    <w:p w14:paraId="7E125DDB" w14:textId="77777777" w:rsidR="004E5D91" w:rsidRPr="00A200CB" w:rsidRDefault="004E5D91" w:rsidP="00D979A3">
      <w:pPr>
        <w:jc w:val="center"/>
        <w:rPr>
          <w:rFonts w:ascii="Arial MT" w:hAnsi="Arial MT"/>
          <w:sz w:val="20"/>
          <w:szCs w:val="20"/>
          <w:lang w:val="es-MX"/>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2268"/>
      </w:tblGrid>
      <w:tr w:rsidR="00B922E8" w:rsidRPr="00A200CB" w14:paraId="178FFAE4" w14:textId="77777777" w:rsidTr="009C72CA">
        <w:tc>
          <w:tcPr>
            <w:tcW w:w="3969" w:type="dxa"/>
            <w:gridSpan w:val="3"/>
            <w:tcBorders>
              <w:bottom w:val="single" w:sz="4" w:space="0" w:color="auto"/>
            </w:tcBorders>
          </w:tcPr>
          <w:p w14:paraId="4788A4D1" w14:textId="77777777" w:rsidR="00B922E8" w:rsidRPr="00A200CB" w:rsidRDefault="00B922E8" w:rsidP="009C72CA">
            <w:pPr>
              <w:spacing w:line="276" w:lineRule="auto"/>
              <w:ind w:right="-2"/>
              <w:contextualSpacing/>
              <w:rPr>
                <w:rFonts w:ascii="Arial MT" w:hAnsi="Arial MT"/>
                <w:sz w:val="20"/>
                <w:szCs w:val="20"/>
              </w:rPr>
            </w:pPr>
          </w:p>
        </w:tc>
        <w:tc>
          <w:tcPr>
            <w:tcW w:w="2835" w:type="dxa"/>
            <w:gridSpan w:val="2"/>
            <w:tcBorders>
              <w:right w:val="single" w:sz="4" w:space="0" w:color="auto"/>
            </w:tcBorders>
          </w:tcPr>
          <w:p w14:paraId="6027D1AC" w14:textId="77777777" w:rsidR="00B922E8" w:rsidRPr="00A200CB" w:rsidRDefault="00B922E8" w:rsidP="009C72CA">
            <w:pPr>
              <w:spacing w:line="276" w:lineRule="auto"/>
              <w:ind w:right="-2"/>
              <w:contextualSpacing/>
              <w:rPr>
                <w:rFonts w:ascii="Arial MT" w:hAnsi="Arial MT"/>
                <w:sz w:val="20"/>
                <w:szCs w:val="20"/>
              </w:rPr>
            </w:pPr>
          </w:p>
        </w:tc>
        <w:tc>
          <w:tcPr>
            <w:tcW w:w="2268" w:type="dxa"/>
            <w:vMerge w:val="restart"/>
            <w:tcBorders>
              <w:top w:val="single" w:sz="4" w:space="0" w:color="auto"/>
              <w:left w:val="single" w:sz="4" w:space="0" w:color="auto"/>
              <w:right w:val="single" w:sz="4" w:space="0" w:color="auto"/>
            </w:tcBorders>
          </w:tcPr>
          <w:p w14:paraId="72A394F7" w14:textId="77777777" w:rsidR="00B922E8" w:rsidRPr="00A200CB" w:rsidRDefault="00B922E8" w:rsidP="009C72CA">
            <w:pPr>
              <w:spacing w:line="276" w:lineRule="auto"/>
              <w:ind w:right="-2"/>
              <w:contextualSpacing/>
              <w:rPr>
                <w:rFonts w:ascii="Arial MT" w:hAnsi="Arial MT"/>
                <w:sz w:val="20"/>
                <w:szCs w:val="20"/>
              </w:rPr>
            </w:pPr>
          </w:p>
          <w:p w14:paraId="0896ADA3" w14:textId="77777777" w:rsidR="00B922E8" w:rsidRPr="00A200CB" w:rsidRDefault="00B922E8" w:rsidP="009C72CA">
            <w:pPr>
              <w:spacing w:line="276" w:lineRule="auto"/>
              <w:ind w:right="-2"/>
              <w:contextualSpacing/>
              <w:rPr>
                <w:rFonts w:ascii="Arial MT" w:hAnsi="Arial MT"/>
                <w:sz w:val="20"/>
                <w:szCs w:val="20"/>
              </w:rPr>
            </w:pPr>
          </w:p>
        </w:tc>
      </w:tr>
      <w:tr w:rsidR="00B922E8" w:rsidRPr="00A200CB" w14:paraId="6A033D00" w14:textId="77777777" w:rsidTr="009C72CA">
        <w:tc>
          <w:tcPr>
            <w:tcW w:w="2405" w:type="dxa"/>
            <w:tcBorders>
              <w:top w:val="single" w:sz="4" w:space="0" w:color="auto"/>
            </w:tcBorders>
          </w:tcPr>
          <w:p w14:paraId="0998CAE8" w14:textId="3B9C6EDA" w:rsidR="00B922E8" w:rsidRPr="00A200CB" w:rsidRDefault="00B922E8" w:rsidP="009C72CA">
            <w:pPr>
              <w:spacing w:line="276" w:lineRule="auto"/>
              <w:ind w:right="-2"/>
              <w:contextualSpacing/>
              <w:rPr>
                <w:rFonts w:ascii="Arial MT" w:hAnsi="Arial MT"/>
                <w:sz w:val="20"/>
                <w:szCs w:val="20"/>
              </w:rPr>
            </w:pPr>
            <w:r w:rsidRPr="00A200CB">
              <w:rPr>
                <w:rFonts w:ascii="Arial MT" w:hAnsi="Arial MT"/>
                <w:sz w:val="20"/>
                <w:szCs w:val="20"/>
              </w:rPr>
              <w:t xml:space="preserve">Firma </w:t>
            </w:r>
          </w:p>
        </w:tc>
        <w:tc>
          <w:tcPr>
            <w:tcW w:w="284" w:type="dxa"/>
            <w:tcBorders>
              <w:top w:val="single" w:sz="4" w:space="0" w:color="auto"/>
            </w:tcBorders>
          </w:tcPr>
          <w:p w14:paraId="45ACE419" w14:textId="77777777" w:rsidR="00B922E8" w:rsidRPr="00A200CB" w:rsidRDefault="00B922E8" w:rsidP="009C72CA">
            <w:pPr>
              <w:spacing w:line="276" w:lineRule="auto"/>
              <w:ind w:right="-2"/>
              <w:contextualSpacing/>
              <w:rPr>
                <w:rFonts w:ascii="Arial MT" w:hAnsi="Arial MT"/>
                <w:sz w:val="20"/>
                <w:szCs w:val="20"/>
              </w:rPr>
            </w:pPr>
          </w:p>
        </w:tc>
        <w:tc>
          <w:tcPr>
            <w:tcW w:w="1280" w:type="dxa"/>
            <w:tcBorders>
              <w:top w:val="single" w:sz="4" w:space="0" w:color="auto"/>
            </w:tcBorders>
          </w:tcPr>
          <w:p w14:paraId="14B7674E" w14:textId="77777777" w:rsidR="00B922E8" w:rsidRPr="00A200CB" w:rsidRDefault="00B922E8" w:rsidP="009C72CA">
            <w:pPr>
              <w:spacing w:line="276" w:lineRule="auto"/>
              <w:ind w:right="-2"/>
              <w:contextualSpacing/>
              <w:rPr>
                <w:rFonts w:ascii="Arial MT" w:hAnsi="Arial MT"/>
                <w:sz w:val="20"/>
                <w:szCs w:val="20"/>
              </w:rPr>
            </w:pPr>
          </w:p>
        </w:tc>
        <w:tc>
          <w:tcPr>
            <w:tcW w:w="2835" w:type="dxa"/>
            <w:gridSpan w:val="2"/>
            <w:tcBorders>
              <w:right w:val="single" w:sz="4" w:space="0" w:color="auto"/>
            </w:tcBorders>
          </w:tcPr>
          <w:p w14:paraId="5B02D51B" w14:textId="77777777" w:rsidR="00B922E8" w:rsidRPr="00A200CB" w:rsidRDefault="00B922E8" w:rsidP="009C72CA">
            <w:pPr>
              <w:spacing w:line="276" w:lineRule="auto"/>
              <w:ind w:right="-2"/>
              <w:contextualSpacing/>
              <w:rPr>
                <w:rFonts w:ascii="Arial MT" w:hAnsi="Arial MT"/>
                <w:sz w:val="20"/>
                <w:szCs w:val="20"/>
              </w:rPr>
            </w:pPr>
          </w:p>
        </w:tc>
        <w:tc>
          <w:tcPr>
            <w:tcW w:w="2268" w:type="dxa"/>
            <w:vMerge/>
            <w:tcBorders>
              <w:left w:val="single" w:sz="4" w:space="0" w:color="auto"/>
              <w:right w:val="single" w:sz="4" w:space="0" w:color="auto"/>
            </w:tcBorders>
          </w:tcPr>
          <w:p w14:paraId="16B64860" w14:textId="77777777" w:rsidR="00B922E8" w:rsidRPr="00A200CB" w:rsidRDefault="00B922E8" w:rsidP="009C72CA">
            <w:pPr>
              <w:spacing w:line="276" w:lineRule="auto"/>
              <w:ind w:right="-2"/>
              <w:contextualSpacing/>
              <w:rPr>
                <w:rFonts w:ascii="Arial MT" w:hAnsi="Arial MT"/>
                <w:sz w:val="20"/>
                <w:szCs w:val="20"/>
              </w:rPr>
            </w:pPr>
          </w:p>
        </w:tc>
      </w:tr>
      <w:tr w:rsidR="00B922E8" w:rsidRPr="00A200CB" w14:paraId="1D414556" w14:textId="77777777" w:rsidTr="009C72CA">
        <w:trPr>
          <w:trHeight w:val="299"/>
        </w:trPr>
        <w:tc>
          <w:tcPr>
            <w:tcW w:w="2405" w:type="dxa"/>
          </w:tcPr>
          <w:p w14:paraId="194816B3" w14:textId="77777777" w:rsidR="00B922E8" w:rsidRPr="00A200CB" w:rsidRDefault="00B922E8" w:rsidP="009C72CA">
            <w:pPr>
              <w:spacing w:line="276" w:lineRule="auto"/>
              <w:ind w:right="-2"/>
              <w:contextualSpacing/>
              <w:rPr>
                <w:rFonts w:ascii="Arial MT" w:hAnsi="Arial MT"/>
                <w:sz w:val="20"/>
                <w:szCs w:val="20"/>
              </w:rPr>
            </w:pPr>
          </w:p>
          <w:p w14:paraId="7D9B8181" w14:textId="77777777" w:rsidR="00B922E8" w:rsidRPr="00A200CB" w:rsidRDefault="00B922E8" w:rsidP="009C72CA">
            <w:pPr>
              <w:spacing w:line="276" w:lineRule="auto"/>
              <w:ind w:right="-2"/>
              <w:contextualSpacing/>
              <w:rPr>
                <w:rFonts w:ascii="Arial MT" w:hAnsi="Arial MT"/>
                <w:sz w:val="20"/>
                <w:szCs w:val="20"/>
              </w:rPr>
            </w:pPr>
            <w:r w:rsidRPr="00A200CB">
              <w:rPr>
                <w:rFonts w:ascii="Arial MT" w:hAnsi="Arial MT"/>
                <w:sz w:val="20"/>
                <w:szCs w:val="20"/>
              </w:rPr>
              <w:t>Nombres y Apellidos</w:t>
            </w:r>
          </w:p>
        </w:tc>
        <w:tc>
          <w:tcPr>
            <w:tcW w:w="284" w:type="dxa"/>
          </w:tcPr>
          <w:p w14:paraId="51C41FB5" w14:textId="77777777" w:rsidR="00B922E8" w:rsidRPr="00A200CB" w:rsidRDefault="00B922E8" w:rsidP="009C72CA">
            <w:pPr>
              <w:spacing w:line="276" w:lineRule="auto"/>
              <w:ind w:right="-2"/>
              <w:contextualSpacing/>
              <w:rPr>
                <w:rFonts w:ascii="Arial MT" w:hAnsi="Arial MT"/>
                <w:sz w:val="20"/>
                <w:szCs w:val="20"/>
              </w:rPr>
            </w:pPr>
          </w:p>
          <w:p w14:paraId="6C0147AE" w14:textId="77777777" w:rsidR="00B922E8" w:rsidRPr="00A200CB" w:rsidRDefault="00B922E8" w:rsidP="009C72CA">
            <w:pPr>
              <w:spacing w:line="276" w:lineRule="auto"/>
              <w:ind w:right="-2"/>
              <w:contextualSpacing/>
              <w:rPr>
                <w:rFonts w:ascii="Arial MT" w:hAnsi="Arial MT"/>
                <w:sz w:val="20"/>
                <w:szCs w:val="20"/>
              </w:rPr>
            </w:pPr>
            <w:r w:rsidRPr="00A200CB">
              <w:rPr>
                <w:rFonts w:ascii="Arial MT" w:hAnsi="Arial MT"/>
                <w:sz w:val="20"/>
                <w:szCs w:val="20"/>
              </w:rPr>
              <w:t>:</w:t>
            </w:r>
          </w:p>
        </w:tc>
        <w:tc>
          <w:tcPr>
            <w:tcW w:w="3548" w:type="dxa"/>
            <w:gridSpan w:val="2"/>
            <w:tcBorders>
              <w:bottom w:val="single" w:sz="4" w:space="0" w:color="auto"/>
            </w:tcBorders>
          </w:tcPr>
          <w:p w14:paraId="0827D1C1" w14:textId="77777777" w:rsidR="00B922E8" w:rsidRPr="00A200CB" w:rsidRDefault="00B922E8" w:rsidP="009C72CA">
            <w:pPr>
              <w:spacing w:line="276" w:lineRule="auto"/>
              <w:ind w:right="-2"/>
              <w:contextualSpacing/>
              <w:rPr>
                <w:rFonts w:ascii="Arial MT" w:hAnsi="Arial MT"/>
                <w:sz w:val="20"/>
                <w:szCs w:val="20"/>
              </w:rPr>
            </w:pPr>
          </w:p>
        </w:tc>
        <w:tc>
          <w:tcPr>
            <w:tcW w:w="567" w:type="dxa"/>
            <w:tcBorders>
              <w:right w:val="single" w:sz="4" w:space="0" w:color="auto"/>
            </w:tcBorders>
          </w:tcPr>
          <w:p w14:paraId="7AA6902F" w14:textId="77777777" w:rsidR="00B922E8" w:rsidRPr="00A200CB" w:rsidRDefault="00B922E8" w:rsidP="009C72CA">
            <w:pPr>
              <w:spacing w:line="276" w:lineRule="auto"/>
              <w:ind w:right="-2"/>
              <w:contextualSpacing/>
              <w:rPr>
                <w:rFonts w:ascii="Arial MT" w:hAnsi="Arial MT"/>
                <w:sz w:val="20"/>
                <w:szCs w:val="20"/>
              </w:rPr>
            </w:pPr>
          </w:p>
        </w:tc>
        <w:tc>
          <w:tcPr>
            <w:tcW w:w="2268" w:type="dxa"/>
            <w:vMerge/>
            <w:tcBorders>
              <w:left w:val="single" w:sz="4" w:space="0" w:color="auto"/>
              <w:right w:val="single" w:sz="4" w:space="0" w:color="auto"/>
            </w:tcBorders>
          </w:tcPr>
          <w:p w14:paraId="62F64851" w14:textId="77777777" w:rsidR="00B922E8" w:rsidRPr="00A200CB" w:rsidRDefault="00B922E8" w:rsidP="009C72CA">
            <w:pPr>
              <w:spacing w:line="276" w:lineRule="auto"/>
              <w:ind w:right="-2"/>
              <w:contextualSpacing/>
              <w:rPr>
                <w:rFonts w:ascii="Arial MT" w:hAnsi="Arial MT"/>
                <w:sz w:val="20"/>
                <w:szCs w:val="20"/>
              </w:rPr>
            </w:pPr>
          </w:p>
        </w:tc>
      </w:tr>
      <w:tr w:rsidR="00B922E8" w:rsidRPr="00A200CB" w14:paraId="6E157275" w14:textId="77777777" w:rsidTr="009C72CA">
        <w:trPr>
          <w:trHeight w:val="217"/>
        </w:trPr>
        <w:tc>
          <w:tcPr>
            <w:tcW w:w="2405" w:type="dxa"/>
          </w:tcPr>
          <w:p w14:paraId="6C0DBC05" w14:textId="77777777" w:rsidR="00B922E8" w:rsidRPr="00A200CB" w:rsidRDefault="00B922E8" w:rsidP="009C72CA">
            <w:pPr>
              <w:spacing w:line="276" w:lineRule="auto"/>
              <w:ind w:right="-2"/>
              <w:contextualSpacing/>
              <w:rPr>
                <w:rFonts w:ascii="Arial MT" w:hAnsi="Arial MT"/>
                <w:sz w:val="20"/>
                <w:szCs w:val="20"/>
              </w:rPr>
            </w:pPr>
          </w:p>
          <w:p w14:paraId="65F30C77" w14:textId="77777777" w:rsidR="00B922E8" w:rsidRPr="00A200CB" w:rsidRDefault="00B922E8" w:rsidP="009C72CA">
            <w:pPr>
              <w:spacing w:line="276" w:lineRule="auto"/>
              <w:ind w:right="-2"/>
              <w:contextualSpacing/>
              <w:rPr>
                <w:rFonts w:ascii="Arial MT" w:hAnsi="Arial MT"/>
                <w:sz w:val="20"/>
                <w:szCs w:val="20"/>
              </w:rPr>
            </w:pPr>
            <w:r w:rsidRPr="00A200CB">
              <w:rPr>
                <w:rFonts w:ascii="Arial MT" w:hAnsi="Arial MT"/>
                <w:sz w:val="20"/>
                <w:szCs w:val="20"/>
              </w:rPr>
              <w:t xml:space="preserve">DNI </w:t>
            </w:r>
            <w:proofErr w:type="spellStart"/>
            <w:r w:rsidRPr="00A200CB">
              <w:rPr>
                <w:rFonts w:ascii="Arial MT" w:hAnsi="Arial MT"/>
                <w:sz w:val="20"/>
                <w:szCs w:val="20"/>
              </w:rPr>
              <w:t>N°</w:t>
            </w:r>
            <w:proofErr w:type="spellEnd"/>
          </w:p>
        </w:tc>
        <w:tc>
          <w:tcPr>
            <w:tcW w:w="284" w:type="dxa"/>
          </w:tcPr>
          <w:p w14:paraId="38322CCA" w14:textId="77777777" w:rsidR="00B922E8" w:rsidRPr="00A200CB" w:rsidRDefault="00B922E8" w:rsidP="009C72CA">
            <w:pPr>
              <w:spacing w:line="276" w:lineRule="auto"/>
              <w:ind w:right="-2"/>
              <w:contextualSpacing/>
              <w:rPr>
                <w:rFonts w:ascii="Arial MT" w:hAnsi="Arial MT"/>
                <w:sz w:val="20"/>
                <w:szCs w:val="20"/>
              </w:rPr>
            </w:pPr>
          </w:p>
          <w:p w14:paraId="77ED0903" w14:textId="77777777" w:rsidR="00B922E8" w:rsidRPr="00A200CB" w:rsidRDefault="00B922E8" w:rsidP="009C72CA">
            <w:pPr>
              <w:spacing w:line="276" w:lineRule="auto"/>
              <w:ind w:right="-2"/>
              <w:contextualSpacing/>
              <w:rPr>
                <w:rFonts w:ascii="Arial MT" w:hAnsi="Arial MT"/>
                <w:sz w:val="20"/>
                <w:szCs w:val="20"/>
              </w:rPr>
            </w:pPr>
            <w:r w:rsidRPr="00A200CB">
              <w:rPr>
                <w:rFonts w:ascii="Arial MT" w:hAnsi="Arial MT"/>
                <w:sz w:val="20"/>
                <w:szCs w:val="20"/>
              </w:rPr>
              <w:t>:</w:t>
            </w:r>
          </w:p>
        </w:tc>
        <w:tc>
          <w:tcPr>
            <w:tcW w:w="3548" w:type="dxa"/>
            <w:gridSpan w:val="2"/>
            <w:tcBorders>
              <w:top w:val="single" w:sz="4" w:space="0" w:color="auto"/>
              <w:bottom w:val="single" w:sz="4" w:space="0" w:color="auto"/>
            </w:tcBorders>
          </w:tcPr>
          <w:p w14:paraId="5B7FAACE" w14:textId="77777777" w:rsidR="00B922E8" w:rsidRPr="00A200CB" w:rsidRDefault="00B922E8" w:rsidP="009C72CA">
            <w:pPr>
              <w:spacing w:line="276" w:lineRule="auto"/>
              <w:ind w:right="-2"/>
              <w:contextualSpacing/>
              <w:jc w:val="center"/>
              <w:rPr>
                <w:rFonts w:ascii="Arial MT" w:hAnsi="Arial MT"/>
                <w:sz w:val="20"/>
                <w:szCs w:val="20"/>
              </w:rPr>
            </w:pPr>
          </w:p>
        </w:tc>
        <w:tc>
          <w:tcPr>
            <w:tcW w:w="567" w:type="dxa"/>
            <w:tcBorders>
              <w:right w:val="single" w:sz="4" w:space="0" w:color="auto"/>
            </w:tcBorders>
          </w:tcPr>
          <w:p w14:paraId="4BC87E45" w14:textId="77777777" w:rsidR="00B922E8" w:rsidRPr="00A200CB" w:rsidRDefault="00B922E8" w:rsidP="009C72CA">
            <w:pPr>
              <w:spacing w:line="276" w:lineRule="auto"/>
              <w:ind w:right="-2"/>
              <w:contextualSpacing/>
              <w:jc w:val="center"/>
              <w:rPr>
                <w:rFonts w:ascii="Arial MT" w:hAnsi="Arial MT"/>
                <w:sz w:val="20"/>
                <w:szCs w:val="20"/>
              </w:rPr>
            </w:pPr>
          </w:p>
        </w:tc>
        <w:tc>
          <w:tcPr>
            <w:tcW w:w="2268" w:type="dxa"/>
            <w:vMerge/>
            <w:tcBorders>
              <w:left w:val="single" w:sz="4" w:space="0" w:color="auto"/>
              <w:right w:val="single" w:sz="4" w:space="0" w:color="auto"/>
            </w:tcBorders>
          </w:tcPr>
          <w:p w14:paraId="65A10A4F" w14:textId="77777777" w:rsidR="00B922E8" w:rsidRPr="00A200CB" w:rsidRDefault="00B922E8" w:rsidP="009C72CA">
            <w:pPr>
              <w:spacing w:line="276" w:lineRule="auto"/>
              <w:ind w:right="-2"/>
              <w:contextualSpacing/>
              <w:jc w:val="center"/>
              <w:rPr>
                <w:rFonts w:ascii="Arial MT" w:hAnsi="Arial MT"/>
                <w:sz w:val="20"/>
                <w:szCs w:val="20"/>
              </w:rPr>
            </w:pPr>
          </w:p>
        </w:tc>
      </w:tr>
      <w:tr w:rsidR="00B922E8" w:rsidRPr="00A200CB" w14:paraId="6931F985" w14:textId="77777777" w:rsidTr="009C72CA">
        <w:tc>
          <w:tcPr>
            <w:tcW w:w="2405" w:type="dxa"/>
          </w:tcPr>
          <w:p w14:paraId="47D4D2B6" w14:textId="77777777" w:rsidR="00B922E8" w:rsidRPr="00A200CB" w:rsidRDefault="00B922E8" w:rsidP="009C72CA">
            <w:pPr>
              <w:spacing w:line="276" w:lineRule="auto"/>
              <w:ind w:right="-2"/>
              <w:contextualSpacing/>
              <w:rPr>
                <w:rFonts w:ascii="Arial MT" w:hAnsi="Arial MT"/>
                <w:sz w:val="20"/>
                <w:szCs w:val="20"/>
              </w:rPr>
            </w:pPr>
          </w:p>
        </w:tc>
        <w:tc>
          <w:tcPr>
            <w:tcW w:w="284" w:type="dxa"/>
          </w:tcPr>
          <w:p w14:paraId="4AA472A6" w14:textId="77777777" w:rsidR="00B922E8" w:rsidRPr="00A200CB" w:rsidRDefault="00B922E8" w:rsidP="009C72CA">
            <w:pPr>
              <w:spacing w:line="276" w:lineRule="auto"/>
              <w:ind w:right="-2"/>
              <w:contextualSpacing/>
              <w:rPr>
                <w:rFonts w:ascii="Arial MT" w:hAnsi="Arial MT"/>
                <w:sz w:val="20"/>
                <w:szCs w:val="20"/>
              </w:rPr>
            </w:pPr>
          </w:p>
        </w:tc>
        <w:tc>
          <w:tcPr>
            <w:tcW w:w="1280" w:type="dxa"/>
          </w:tcPr>
          <w:p w14:paraId="21CF1EAD" w14:textId="77777777" w:rsidR="00B922E8" w:rsidRPr="00A200CB" w:rsidRDefault="00B922E8" w:rsidP="009C72CA">
            <w:pPr>
              <w:spacing w:line="276" w:lineRule="auto"/>
              <w:ind w:right="-2"/>
              <w:contextualSpacing/>
              <w:jc w:val="center"/>
              <w:rPr>
                <w:rFonts w:ascii="Arial MT" w:hAnsi="Arial MT"/>
                <w:sz w:val="20"/>
                <w:szCs w:val="20"/>
              </w:rPr>
            </w:pPr>
          </w:p>
        </w:tc>
        <w:tc>
          <w:tcPr>
            <w:tcW w:w="2835" w:type="dxa"/>
            <w:gridSpan w:val="2"/>
            <w:tcBorders>
              <w:right w:val="single" w:sz="4" w:space="0" w:color="auto"/>
            </w:tcBorders>
          </w:tcPr>
          <w:p w14:paraId="21D89A8E" w14:textId="77777777" w:rsidR="00B922E8" w:rsidRPr="00A200CB" w:rsidRDefault="00B922E8" w:rsidP="009C72CA">
            <w:pPr>
              <w:spacing w:line="276" w:lineRule="auto"/>
              <w:ind w:right="-2"/>
              <w:contextualSpacing/>
              <w:jc w:val="center"/>
              <w:rPr>
                <w:rFonts w:ascii="Arial MT" w:hAnsi="Arial MT"/>
                <w:sz w:val="20"/>
                <w:szCs w:val="20"/>
              </w:rPr>
            </w:pPr>
          </w:p>
        </w:tc>
        <w:tc>
          <w:tcPr>
            <w:tcW w:w="2268" w:type="dxa"/>
            <w:vMerge/>
            <w:tcBorders>
              <w:left w:val="single" w:sz="4" w:space="0" w:color="auto"/>
              <w:bottom w:val="single" w:sz="4" w:space="0" w:color="auto"/>
              <w:right w:val="single" w:sz="4" w:space="0" w:color="auto"/>
            </w:tcBorders>
          </w:tcPr>
          <w:p w14:paraId="0DAE0CE9" w14:textId="77777777" w:rsidR="00B922E8" w:rsidRPr="00A200CB" w:rsidRDefault="00B922E8" w:rsidP="009C72CA">
            <w:pPr>
              <w:spacing w:line="276" w:lineRule="auto"/>
              <w:ind w:right="-2"/>
              <w:contextualSpacing/>
              <w:jc w:val="center"/>
              <w:rPr>
                <w:rFonts w:ascii="Arial MT" w:hAnsi="Arial MT"/>
                <w:sz w:val="20"/>
                <w:szCs w:val="20"/>
              </w:rPr>
            </w:pPr>
          </w:p>
        </w:tc>
      </w:tr>
    </w:tbl>
    <w:p w14:paraId="069F7EAC" w14:textId="2FCB33D3" w:rsidR="005857B7" w:rsidRDefault="005857B7" w:rsidP="007357E5">
      <w:pPr>
        <w:rPr>
          <w:rFonts w:ascii="Arial MT" w:hAnsi="Arial MT"/>
          <w:sz w:val="20"/>
          <w:szCs w:val="20"/>
          <w:lang w:val="es-MX"/>
        </w:rPr>
      </w:pPr>
    </w:p>
    <w:sectPr w:rsidR="005857B7" w:rsidSect="00A102CE">
      <w:headerReference w:type="default" r:id="rId8"/>
      <w:footerReference w:type="default" r:id="rId9"/>
      <w:pgSz w:w="11910" w:h="16840"/>
      <w:pgMar w:top="1860" w:right="1418" w:bottom="1560" w:left="1418" w:header="907" w:footer="748"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5459" w14:textId="77777777" w:rsidR="00AF68EE" w:rsidRDefault="00AF68EE" w:rsidP="00F62232">
      <w:r>
        <w:separator/>
      </w:r>
    </w:p>
  </w:endnote>
  <w:endnote w:type="continuationSeparator" w:id="0">
    <w:p w14:paraId="6A956B24" w14:textId="77777777" w:rsidR="00AF68EE" w:rsidRDefault="00AF68EE"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1419B4C6" w:rsidR="00DB48BC" w:rsidRPr="00C35A2F" w:rsidRDefault="00DB48BC" w:rsidP="00F62232">
    <w:pPr>
      <w:pStyle w:val="Piedepgin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D375" w14:textId="77777777" w:rsidR="00AF68EE" w:rsidRDefault="00AF68EE" w:rsidP="00F62232">
      <w:r>
        <w:separator/>
      </w:r>
    </w:p>
  </w:footnote>
  <w:footnote w:type="continuationSeparator" w:id="0">
    <w:p w14:paraId="43237D7A" w14:textId="77777777" w:rsidR="00AF68EE" w:rsidRDefault="00AF68EE" w:rsidP="00F62232">
      <w:r>
        <w:continuationSeparator/>
      </w:r>
    </w:p>
  </w:footnote>
  <w:footnote w:id="1">
    <w:p w14:paraId="4E2FADE9" w14:textId="7A2B002D" w:rsidR="00CD26FB" w:rsidRPr="003741D8" w:rsidRDefault="00CD26FB" w:rsidP="00F24447">
      <w:pPr>
        <w:pStyle w:val="Textonotapie"/>
        <w:ind w:left="-142" w:hanging="284"/>
        <w:rPr>
          <w:sz w:val="16"/>
          <w:szCs w:val="16"/>
        </w:rPr>
      </w:pPr>
      <w:r>
        <w:rPr>
          <w:rStyle w:val="Refdenotaalpie"/>
        </w:rPr>
        <w:footnoteRef/>
      </w:r>
      <w:r>
        <w:t xml:space="preserve"> </w:t>
      </w:r>
      <w:r w:rsidR="00F24447">
        <w:tab/>
      </w:r>
      <w:r w:rsidRPr="0006296F">
        <w:rPr>
          <w:sz w:val="16"/>
          <w:szCs w:val="16"/>
        </w:rPr>
        <w:t>El RENOES</w:t>
      </w:r>
      <w:r>
        <w:rPr>
          <w:sz w:val="16"/>
          <w:szCs w:val="16"/>
        </w:rPr>
        <w:t xml:space="preserve"> es el</w:t>
      </w:r>
      <w:r w:rsidRPr="0006296F">
        <w:rPr>
          <w:sz w:val="16"/>
          <w:szCs w:val="16"/>
        </w:rPr>
        <w:t xml:space="preserve"> registro de no elegibles, contiene a los postulantes o</w:t>
      </w:r>
      <w:r>
        <w:rPr>
          <w:sz w:val="16"/>
          <w:szCs w:val="16"/>
        </w:rPr>
        <w:t xml:space="preserve"> </w:t>
      </w:r>
      <w:r w:rsidRPr="0006296F">
        <w:rPr>
          <w:sz w:val="16"/>
          <w:szCs w:val="16"/>
        </w:rPr>
        <w:t>subvencionados, sean personas naturales o jurídicas, que se encuentren en alguna de las causales establecidas en el numeral 6.1</w:t>
      </w:r>
      <w:r>
        <w:rPr>
          <w:sz w:val="16"/>
          <w:szCs w:val="16"/>
        </w:rPr>
        <w:t xml:space="preserve">., de la </w:t>
      </w:r>
      <w:r w:rsidRPr="0006296F">
        <w:rPr>
          <w:sz w:val="16"/>
          <w:szCs w:val="16"/>
        </w:rPr>
        <w:t>D</w:t>
      </w:r>
      <w:r>
        <w:rPr>
          <w:sz w:val="16"/>
          <w:szCs w:val="16"/>
        </w:rPr>
        <w:t>irectiva</w:t>
      </w:r>
      <w:r w:rsidRPr="0006296F">
        <w:rPr>
          <w:sz w:val="16"/>
          <w:szCs w:val="16"/>
        </w:rPr>
        <w:t xml:space="preserve"> </w:t>
      </w:r>
      <w:proofErr w:type="spellStart"/>
      <w:r w:rsidRPr="0006296F">
        <w:rPr>
          <w:sz w:val="16"/>
          <w:szCs w:val="16"/>
        </w:rPr>
        <w:t>N°</w:t>
      </w:r>
      <w:proofErr w:type="spellEnd"/>
      <w:r w:rsidRPr="0006296F">
        <w:rPr>
          <w:sz w:val="16"/>
          <w:szCs w:val="16"/>
        </w:rPr>
        <w:t xml:space="preserve"> 003-2020-CONCYTEC-P</w:t>
      </w:r>
      <w:r>
        <w:rPr>
          <w:sz w:val="16"/>
          <w:szCs w:val="16"/>
        </w:rPr>
        <w:t>, “</w:t>
      </w:r>
      <w:r w:rsidRPr="0006296F">
        <w:rPr>
          <w:sz w:val="16"/>
          <w:szCs w:val="16"/>
        </w:rPr>
        <w:t>LINEAMIENTOS PARA LA INCLUSIÓN Y EXCLUSIÓN DEL REGISTRO DE NO ELEGIBLES –RENOES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4199FFAF" w:rsidR="00DB48BC" w:rsidRDefault="00DB48BC" w:rsidP="00F62232">
    <w:pPr>
      <w:pStyle w:val="Encabezado"/>
    </w:pP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957"/>
    <w:multiLevelType w:val="hybridMultilevel"/>
    <w:tmpl w:val="DBDAE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9136A"/>
    <w:multiLevelType w:val="multilevel"/>
    <w:tmpl w:val="12F8305C"/>
    <w:lvl w:ilvl="0">
      <w:start w:val="1"/>
      <w:numFmt w:val="decimal"/>
      <w:lvlText w:val="%1"/>
      <w:lvlJc w:val="left"/>
      <w:pPr>
        <w:ind w:left="1235" w:hanging="567"/>
      </w:pPr>
      <w:rPr>
        <w:rFonts w:hint="default"/>
        <w:lang w:val="es-ES" w:eastAsia="en-US" w:bidi="ar-SA"/>
      </w:rPr>
    </w:lvl>
    <w:lvl w:ilvl="1">
      <w:start w:val="3"/>
      <w:numFmt w:val="decimal"/>
      <w:lvlText w:val="%1.%2."/>
      <w:lvlJc w:val="left"/>
      <w:pPr>
        <w:ind w:left="1235" w:hanging="567"/>
      </w:pPr>
      <w:rPr>
        <w:rFonts w:ascii="Arial" w:eastAsia="Arial" w:hAnsi="Arial" w:cs="Arial" w:hint="default"/>
        <w:b/>
        <w:bCs/>
        <w:w w:val="100"/>
        <w:sz w:val="22"/>
        <w:szCs w:val="22"/>
        <w:lang w:val="es-ES" w:eastAsia="en-US" w:bidi="ar-SA"/>
      </w:rPr>
    </w:lvl>
    <w:lvl w:ilvl="2">
      <w:start w:val="1"/>
      <w:numFmt w:val="decimal"/>
      <w:lvlText w:val="%3."/>
      <w:lvlJc w:val="left"/>
      <w:pPr>
        <w:ind w:left="1521" w:hanging="360"/>
        <w:jc w:val="right"/>
      </w:pPr>
      <w:rPr>
        <w:rFonts w:hint="default"/>
        <w:b/>
        <w:bCs/>
        <w:spacing w:val="-1"/>
        <w:w w:val="100"/>
        <w:lang w:val="es-ES" w:eastAsia="en-US" w:bidi="ar-SA"/>
      </w:rPr>
    </w:lvl>
    <w:lvl w:ilvl="3">
      <w:start w:val="1"/>
      <w:numFmt w:val="decimal"/>
      <w:lvlText w:val="%3.%4."/>
      <w:lvlJc w:val="left"/>
      <w:pPr>
        <w:ind w:left="1950" w:hanging="430"/>
      </w:pPr>
      <w:rPr>
        <w:rFonts w:ascii="Arial" w:eastAsia="Arial" w:hAnsi="Arial" w:cs="Arial" w:hint="default"/>
        <w:b/>
        <w:bCs/>
        <w:w w:val="100"/>
        <w:sz w:val="22"/>
        <w:szCs w:val="22"/>
        <w:lang w:val="es-ES" w:eastAsia="en-US" w:bidi="ar-SA"/>
      </w:rPr>
    </w:lvl>
    <w:lvl w:ilvl="4">
      <w:numFmt w:val="bullet"/>
      <w:lvlText w:val="•"/>
      <w:lvlJc w:val="left"/>
      <w:pPr>
        <w:ind w:left="3971" w:hanging="430"/>
      </w:pPr>
      <w:rPr>
        <w:rFonts w:hint="default"/>
        <w:lang w:val="es-ES" w:eastAsia="en-US" w:bidi="ar-SA"/>
      </w:rPr>
    </w:lvl>
    <w:lvl w:ilvl="5">
      <w:numFmt w:val="bullet"/>
      <w:lvlText w:val="•"/>
      <w:lvlJc w:val="left"/>
      <w:pPr>
        <w:ind w:left="4977" w:hanging="430"/>
      </w:pPr>
      <w:rPr>
        <w:rFonts w:hint="default"/>
        <w:lang w:val="es-ES" w:eastAsia="en-US" w:bidi="ar-SA"/>
      </w:rPr>
    </w:lvl>
    <w:lvl w:ilvl="6">
      <w:numFmt w:val="bullet"/>
      <w:lvlText w:val="•"/>
      <w:lvlJc w:val="left"/>
      <w:pPr>
        <w:ind w:left="5983" w:hanging="430"/>
      </w:pPr>
      <w:rPr>
        <w:rFonts w:hint="default"/>
        <w:lang w:val="es-ES" w:eastAsia="en-US" w:bidi="ar-SA"/>
      </w:rPr>
    </w:lvl>
    <w:lvl w:ilvl="7">
      <w:numFmt w:val="bullet"/>
      <w:lvlText w:val="•"/>
      <w:lvlJc w:val="left"/>
      <w:pPr>
        <w:ind w:left="6989" w:hanging="430"/>
      </w:pPr>
      <w:rPr>
        <w:rFonts w:hint="default"/>
        <w:lang w:val="es-ES" w:eastAsia="en-US" w:bidi="ar-SA"/>
      </w:rPr>
    </w:lvl>
    <w:lvl w:ilvl="8">
      <w:numFmt w:val="bullet"/>
      <w:lvlText w:val="•"/>
      <w:lvlJc w:val="left"/>
      <w:pPr>
        <w:ind w:left="7994" w:hanging="430"/>
      </w:pPr>
      <w:rPr>
        <w:rFonts w:hint="default"/>
        <w:lang w:val="es-ES" w:eastAsia="en-US" w:bidi="ar-SA"/>
      </w:rPr>
    </w:lvl>
  </w:abstractNum>
  <w:abstractNum w:abstractNumId="3" w15:restartNumberingAfterBreak="0">
    <w:nsid w:val="2C666EF6"/>
    <w:multiLevelType w:val="hybridMultilevel"/>
    <w:tmpl w:val="39083738"/>
    <w:lvl w:ilvl="0" w:tplc="DE505A90">
      <w:start w:val="1"/>
      <w:numFmt w:val="decimal"/>
      <w:lvlText w:val="%1)"/>
      <w:lvlJc w:val="left"/>
      <w:pPr>
        <w:ind w:left="1389" w:hanging="360"/>
      </w:pPr>
      <w:rPr>
        <w:rFonts w:ascii="Arial MT" w:eastAsia="Arial MT" w:hAnsi="Arial MT" w:cs="Arial MT" w:hint="default"/>
        <w:spacing w:val="-1"/>
        <w:w w:val="99"/>
        <w:sz w:val="20"/>
        <w:szCs w:val="20"/>
        <w:lang w:val="es-ES" w:eastAsia="en-US" w:bidi="ar-SA"/>
      </w:rPr>
    </w:lvl>
    <w:lvl w:ilvl="1" w:tplc="A05C8A78">
      <w:numFmt w:val="bullet"/>
      <w:lvlText w:val="•"/>
      <w:lvlJc w:val="left"/>
      <w:pPr>
        <w:ind w:left="2242" w:hanging="360"/>
      </w:pPr>
      <w:rPr>
        <w:rFonts w:hint="default"/>
        <w:lang w:val="es-ES" w:eastAsia="en-US" w:bidi="ar-SA"/>
      </w:rPr>
    </w:lvl>
    <w:lvl w:ilvl="2" w:tplc="85C2D02C">
      <w:numFmt w:val="bullet"/>
      <w:lvlText w:val="•"/>
      <w:lvlJc w:val="left"/>
      <w:pPr>
        <w:ind w:left="3105" w:hanging="360"/>
      </w:pPr>
      <w:rPr>
        <w:rFonts w:hint="default"/>
        <w:lang w:val="es-ES" w:eastAsia="en-US" w:bidi="ar-SA"/>
      </w:rPr>
    </w:lvl>
    <w:lvl w:ilvl="3" w:tplc="E102B5C4">
      <w:numFmt w:val="bullet"/>
      <w:lvlText w:val="•"/>
      <w:lvlJc w:val="left"/>
      <w:pPr>
        <w:ind w:left="3967" w:hanging="360"/>
      </w:pPr>
      <w:rPr>
        <w:rFonts w:hint="default"/>
        <w:lang w:val="es-ES" w:eastAsia="en-US" w:bidi="ar-SA"/>
      </w:rPr>
    </w:lvl>
    <w:lvl w:ilvl="4" w:tplc="A1803B6E">
      <w:numFmt w:val="bullet"/>
      <w:lvlText w:val="•"/>
      <w:lvlJc w:val="left"/>
      <w:pPr>
        <w:ind w:left="4830" w:hanging="360"/>
      </w:pPr>
      <w:rPr>
        <w:rFonts w:hint="default"/>
        <w:lang w:val="es-ES" w:eastAsia="en-US" w:bidi="ar-SA"/>
      </w:rPr>
    </w:lvl>
    <w:lvl w:ilvl="5" w:tplc="651EC308">
      <w:numFmt w:val="bullet"/>
      <w:lvlText w:val="•"/>
      <w:lvlJc w:val="left"/>
      <w:pPr>
        <w:ind w:left="5693" w:hanging="360"/>
      </w:pPr>
      <w:rPr>
        <w:rFonts w:hint="default"/>
        <w:lang w:val="es-ES" w:eastAsia="en-US" w:bidi="ar-SA"/>
      </w:rPr>
    </w:lvl>
    <w:lvl w:ilvl="6" w:tplc="964C5C54">
      <w:numFmt w:val="bullet"/>
      <w:lvlText w:val="•"/>
      <w:lvlJc w:val="left"/>
      <w:pPr>
        <w:ind w:left="6555" w:hanging="360"/>
      </w:pPr>
      <w:rPr>
        <w:rFonts w:hint="default"/>
        <w:lang w:val="es-ES" w:eastAsia="en-US" w:bidi="ar-SA"/>
      </w:rPr>
    </w:lvl>
    <w:lvl w:ilvl="7" w:tplc="8192284C">
      <w:numFmt w:val="bullet"/>
      <w:lvlText w:val="•"/>
      <w:lvlJc w:val="left"/>
      <w:pPr>
        <w:ind w:left="7418" w:hanging="360"/>
      </w:pPr>
      <w:rPr>
        <w:rFonts w:hint="default"/>
        <w:lang w:val="es-ES" w:eastAsia="en-US" w:bidi="ar-SA"/>
      </w:rPr>
    </w:lvl>
    <w:lvl w:ilvl="8" w:tplc="3C32D846">
      <w:numFmt w:val="bullet"/>
      <w:lvlText w:val="•"/>
      <w:lvlJc w:val="left"/>
      <w:pPr>
        <w:ind w:left="8281" w:hanging="360"/>
      </w:pPr>
      <w:rPr>
        <w:rFonts w:hint="default"/>
        <w:lang w:val="es-ES" w:eastAsia="en-US" w:bidi="ar-SA"/>
      </w:rPr>
    </w:lvl>
  </w:abstractNum>
  <w:abstractNum w:abstractNumId="4" w15:restartNumberingAfterBreak="0">
    <w:nsid w:val="36117BB8"/>
    <w:multiLevelType w:val="multilevel"/>
    <w:tmpl w:val="F8068B90"/>
    <w:lvl w:ilvl="0">
      <w:start w:val="6"/>
      <w:numFmt w:val="decimal"/>
      <w:lvlText w:val="%1."/>
      <w:lvlJc w:val="left"/>
      <w:pPr>
        <w:ind w:left="952"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1389" w:hanging="437"/>
      </w:pPr>
      <w:rPr>
        <w:rFonts w:ascii="Arial" w:eastAsia="Arial" w:hAnsi="Arial" w:cs="Arial" w:hint="default"/>
        <w:b/>
        <w:bCs/>
        <w:spacing w:val="-1"/>
        <w:w w:val="99"/>
        <w:sz w:val="20"/>
        <w:szCs w:val="20"/>
        <w:lang w:val="es-ES" w:eastAsia="en-US" w:bidi="ar-SA"/>
      </w:rPr>
    </w:lvl>
    <w:lvl w:ilvl="2">
      <w:numFmt w:val="bullet"/>
      <w:lvlText w:val="•"/>
      <w:lvlJc w:val="left"/>
      <w:pPr>
        <w:ind w:left="2338" w:hanging="437"/>
      </w:pPr>
      <w:rPr>
        <w:rFonts w:hint="default"/>
        <w:lang w:val="es-ES" w:eastAsia="en-US" w:bidi="ar-SA"/>
      </w:rPr>
    </w:lvl>
    <w:lvl w:ilvl="3">
      <w:numFmt w:val="bullet"/>
      <w:lvlText w:val="•"/>
      <w:lvlJc w:val="left"/>
      <w:pPr>
        <w:ind w:left="3296" w:hanging="437"/>
      </w:pPr>
      <w:rPr>
        <w:rFonts w:hint="default"/>
        <w:lang w:val="es-ES" w:eastAsia="en-US" w:bidi="ar-SA"/>
      </w:rPr>
    </w:lvl>
    <w:lvl w:ilvl="4">
      <w:numFmt w:val="bullet"/>
      <w:lvlText w:val="•"/>
      <w:lvlJc w:val="left"/>
      <w:pPr>
        <w:ind w:left="4255" w:hanging="437"/>
      </w:pPr>
      <w:rPr>
        <w:rFonts w:hint="default"/>
        <w:lang w:val="es-ES" w:eastAsia="en-US" w:bidi="ar-SA"/>
      </w:rPr>
    </w:lvl>
    <w:lvl w:ilvl="5">
      <w:numFmt w:val="bullet"/>
      <w:lvlText w:val="•"/>
      <w:lvlJc w:val="left"/>
      <w:pPr>
        <w:ind w:left="5213" w:hanging="437"/>
      </w:pPr>
      <w:rPr>
        <w:rFonts w:hint="default"/>
        <w:lang w:val="es-ES" w:eastAsia="en-US" w:bidi="ar-SA"/>
      </w:rPr>
    </w:lvl>
    <w:lvl w:ilvl="6">
      <w:numFmt w:val="bullet"/>
      <w:lvlText w:val="•"/>
      <w:lvlJc w:val="left"/>
      <w:pPr>
        <w:ind w:left="6172" w:hanging="437"/>
      </w:pPr>
      <w:rPr>
        <w:rFonts w:hint="default"/>
        <w:lang w:val="es-ES" w:eastAsia="en-US" w:bidi="ar-SA"/>
      </w:rPr>
    </w:lvl>
    <w:lvl w:ilvl="7">
      <w:numFmt w:val="bullet"/>
      <w:lvlText w:val="•"/>
      <w:lvlJc w:val="left"/>
      <w:pPr>
        <w:ind w:left="7130" w:hanging="437"/>
      </w:pPr>
      <w:rPr>
        <w:rFonts w:hint="default"/>
        <w:lang w:val="es-ES" w:eastAsia="en-US" w:bidi="ar-SA"/>
      </w:rPr>
    </w:lvl>
    <w:lvl w:ilvl="8">
      <w:numFmt w:val="bullet"/>
      <w:lvlText w:val="•"/>
      <w:lvlJc w:val="left"/>
      <w:pPr>
        <w:ind w:left="8089" w:hanging="437"/>
      </w:pPr>
      <w:rPr>
        <w:rFonts w:hint="default"/>
        <w:lang w:val="es-ES" w:eastAsia="en-US" w:bidi="ar-SA"/>
      </w:rPr>
    </w:lvl>
  </w:abstractNum>
  <w:abstractNum w:abstractNumId="5" w15:restartNumberingAfterBreak="0">
    <w:nsid w:val="4CE6692B"/>
    <w:multiLevelType w:val="hybridMultilevel"/>
    <w:tmpl w:val="EEF4ADEE"/>
    <w:lvl w:ilvl="0" w:tplc="F822D24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5A930FD1"/>
    <w:multiLevelType w:val="hybridMultilevel"/>
    <w:tmpl w:val="DAE04A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9" w15:restartNumberingAfterBreak="0">
    <w:nsid w:val="78831350"/>
    <w:multiLevelType w:val="hybridMultilevel"/>
    <w:tmpl w:val="2FEA7B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515341791">
    <w:abstractNumId w:val="1"/>
  </w:num>
  <w:num w:numId="2" w16cid:durableId="1701853118">
    <w:abstractNumId w:val="8"/>
  </w:num>
  <w:num w:numId="3" w16cid:durableId="514997881">
    <w:abstractNumId w:val="6"/>
  </w:num>
  <w:num w:numId="4" w16cid:durableId="187455026">
    <w:abstractNumId w:val="0"/>
  </w:num>
  <w:num w:numId="5" w16cid:durableId="867522467">
    <w:abstractNumId w:val="5"/>
  </w:num>
  <w:num w:numId="6" w16cid:durableId="1002271587">
    <w:abstractNumId w:val="2"/>
  </w:num>
  <w:num w:numId="7" w16cid:durableId="2051873927">
    <w:abstractNumId w:val="3"/>
  </w:num>
  <w:num w:numId="8" w16cid:durableId="605305329">
    <w:abstractNumId w:val="4"/>
  </w:num>
  <w:num w:numId="9" w16cid:durableId="521666655">
    <w:abstractNumId w:val="9"/>
  </w:num>
  <w:num w:numId="10" w16cid:durableId="1212694817">
    <w:abstractNumId w:val="1"/>
  </w:num>
  <w:num w:numId="11" w16cid:durableId="29518089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4C5"/>
    <w:rsid w:val="00120972"/>
    <w:rsid w:val="0012156D"/>
    <w:rsid w:val="00122346"/>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9DC"/>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1F"/>
    <w:rsid w:val="001E29F4"/>
    <w:rsid w:val="001E3399"/>
    <w:rsid w:val="001E3E16"/>
    <w:rsid w:val="001E57DD"/>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E8C"/>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455D2"/>
    <w:rsid w:val="00246F94"/>
    <w:rsid w:val="00252F6E"/>
    <w:rsid w:val="00254812"/>
    <w:rsid w:val="00255E4C"/>
    <w:rsid w:val="0025666A"/>
    <w:rsid w:val="00256F36"/>
    <w:rsid w:val="002575D7"/>
    <w:rsid w:val="00261287"/>
    <w:rsid w:val="00261CF1"/>
    <w:rsid w:val="00262460"/>
    <w:rsid w:val="00262B29"/>
    <w:rsid w:val="00262CA9"/>
    <w:rsid w:val="00263558"/>
    <w:rsid w:val="002636DE"/>
    <w:rsid w:val="00264E5D"/>
    <w:rsid w:val="00265298"/>
    <w:rsid w:val="002708E2"/>
    <w:rsid w:val="00273B7A"/>
    <w:rsid w:val="00273E2C"/>
    <w:rsid w:val="002760CF"/>
    <w:rsid w:val="00276387"/>
    <w:rsid w:val="00281F85"/>
    <w:rsid w:val="0028552A"/>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6394"/>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58CB"/>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77E"/>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865"/>
    <w:rsid w:val="00327D39"/>
    <w:rsid w:val="003303A5"/>
    <w:rsid w:val="00330E63"/>
    <w:rsid w:val="003320DC"/>
    <w:rsid w:val="003325D9"/>
    <w:rsid w:val="00332C28"/>
    <w:rsid w:val="00332E0B"/>
    <w:rsid w:val="0033373D"/>
    <w:rsid w:val="003340A4"/>
    <w:rsid w:val="00335940"/>
    <w:rsid w:val="00335ABB"/>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5030"/>
    <w:rsid w:val="0038615A"/>
    <w:rsid w:val="003873B8"/>
    <w:rsid w:val="00387DE7"/>
    <w:rsid w:val="003917B2"/>
    <w:rsid w:val="00391A69"/>
    <w:rsid w:val="003961B7"/>
    <w:rsid w:val="00396320"/>
    <w:rsid w:val="0039705B"/>
    <w:rsid w:val="003975D9"/>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48E9"/>
    <w:rsid w:val="003D55EE"/>
    <w:rsid w:val="003D65B8"/>
    <w:rsid w:val="003D673E"/>
    <w:rsid w:val="003D7514"/>
    <w:rsid w:val="003D7825"/>
    <w:rsid w:val="003D7A9C"/>
    <w:rsid w:val="003E0C2F"/>
    <w:rsid w:val="003E1F3E"/>
    <w:rsid w:val="003E1FAC"/>
    <w:rsid w:val="003E2B51"/>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DF"/>
    <w:rsid w:val="00417112"/>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54B6"/>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2DC8"/>
    <w:rsid w:val="004633C9"/>
    <w:rsid w:val="00463A3B"/>
    <w:rsid w:val="00463E6F"/>
    <w:rsid w:val="004641DB"/>
    <w:rsid w:val="00464282"/>
    <w:rsid w:val="00464DB1"/>
    <w:rsid w:val="00466876"/>
    <w:rsid w:val="00467157"/>
    <w:rsid w:val="00467604"/>
    <w:rsid w:val="00472E5D"/>
    <w:rsid w:val="004732AD"/>
    <w:rsid w:val="00473B85"/>
    <w:rsid w:val="0047491F"/>
    <w:rsid w:val="0047492F"/>
    <w:rsid w:val="004751B6"/>
    <w:rsid w:val="00480CCF"/>
    <w:rsid w:val="00481F15"/>
    <w:rsid w:val="0048364F"/>
    <w:rsid w:val="004836DF"/>
    <w:rsid w:val="004841CE"/>
    <w:rsid w:val="0048525A"/>
    <w:rsid w:val="00485597"/>
    <w:rsid w:val="004855AC"/>
    <w:rsid w:val="00486EE1"/>
    <w:rsid w:val="0048724B"/>
    <w:rsid w:val="0048770F"/>
    <w:rsid w:val="00490A3F"/>
    <w:rsid w:val="00492677"/>
    <w:rsid w:val="004935A2"/>
    <w:rsid w:val="004936A3"/>
    <w:rsid w:val="0049383B"/>
    <w:rsid w:val="00495821"/>
    <w:rsid w:val="0049660F"/>
    <w:rsid w:val="00496667"/>
    <w:rsid w:val="004A1FCE"/>
    <w:rsid w:val="004A36F8"/>
    <w:rsid w:val="004A3A94"/>
    <w:rsid w:val="004A57E9"/>
    <w:rsid w:val="004A5824"/>
    <w:rsid w:val="004A5DAA"/>
    <w:rsid w:val="004A601F"/>
    <w:rsid w:val="004A6A5B"/>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3EA2"/>
    <w:rsid w:val="004E43BC"/>
    <w:rsid w:val="004E4D51"/>
    <w:rsid w:val="004E524B"/>
    <w:rsid w:val="004E52A5"/>
    <w:rsid w:val="004E570E"/>
    <w:rsid w:val="004E5D91"/>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794"/>
    <w:rsid w:val="00537AA3"/>
    <w:rsid w:val="00542D25"/>
    <w:rsid w:val="00543F42"/>
    <w:rsid w:val="00543FD3"/>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6650"/>
    <w:rsid w:val="00567861"/>
    <w:rsid w:val="005705AE"/>
    <w:rsid w:val="00571C40"/>
    <w:rsid w:val="005725F6"/>
    <w:rsid w:val="00572FBD"/>
    <w:rsid w:val="00573CA1"/>
    <w:rsid w:val="005745FA"/>
    <w:rsid w:val="005747A9"/>
    <w:rsid w:val="0057623B"/>
    <w:rsid w:val="005777C1"/>
    <w:rsid w:val="00580D76"/>
    <w:rsid w:val="0058129C"/>
    <w:rsid w:val="005838D3"/>
    <w:rsid w:val="00583F2B"/>
    <w:rsid w:val="005857B7"/>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16B"/>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295"/>
    <w:rsid w:val="0060786E"/>
    <w:rsid w:val="00610636"/>
    <w:rsid w:val="006114E1"/>
    <w:rsid w:val="00612523"/>
    <w:rsid w:val="00614FDE"/>
    <w:rsid w:val="00615330"/>
    <w:rsid w:val="00616B51"/>
    <w:rsid w:val="00617FB0"/>
    <w:rsid w:val="0062041A"/>
    <w:rsid w:val="00620C78"/>
    <w:rsid w:val="00620EDD"/>
    <w:rsid w:val="0062171F"/>
    <w:rsid w:val="00623607"/>
    <w:rsid w:val="00623682"/>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70F"/>
    <w:rsid w:val="00641BE7"/>
    <w:rsid w:val="00641D46"/>
    <w:rsid w:val="00642A9C"/>
    <w:rsid w:val="006435FF"/>
    <w:rsid w:val="00645F7F"/>
    <w:rsid w:val="0064728F"/>
    <w:rsid w:val="00647AED"/>
    <w:rsid w:val="00647D0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3D9F"/>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00AD"/>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6161"/>
    <w:rsid w:val="0072651A"/>
    <w:rsid w:val="007308A9"/>
    <w:rsid w:val="00732443"/>
    <w:rsid w:val="007330F0"/>
    <w:rsid w:val="007333CF"/>
    <w:rsid w:val="00733505"/>
    <w:rsid w:val="007338DE"/>
    <w:rsid w:val="007357E5"/>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5E27"/>
    <w:rsid w:val="00756CD2"/>
    <w:rsid w:val="00757D35"/>
    <w:rsid w:val="00760827"/>
    <w:rsid w:val="00761139"/>
    <w:rsid w:val="007619DF"/>
    <w:rsid w:val="0076426A"/>
    <w:rsid w:val="007643E6"/>
    <w:rsid w:val="00764534"/>
    <w:rsid w:val="00764A0F"/>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5A23"/>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4B9B"/>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A7FBB"/>
    <w:rsid w:val="008B2471"/>
    <w:rsid w:val="008B2707"/>
    <w:rsid w:val="008B32D9"/>
    <w:rsid w:val="008B68F4"/>
    <w:rsid w:val="008B6B90"/>
    <w:rsid w:val="008C1733"/>
    <w:rsid w:val="008C29ED"/>
    <w:rsid w:val="008C3989"/>
    <w:rsid w:val="008C4634"/>
    <w:rsid w:val="008C4D2E"/>
    <w:rsid w:val="008C52D0"/>
    <w:rsid w:val="008C58B3"/>
    <w:rsid w:val="008C5A8F"/>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594"/>
    <w:rsid w:val="008F2DBD"/>
    <w:rsid w:val="008F4A5A"/>
    <w:rsid w:val="008F4D6A"/>
    <w:rsid w:val="008F5411"/>
    <w:rsid w:val="008F5510"/>
    <w:rsid w:val="008F6D80"/>
    <w:rsid w:val="008F7B0D"/>
    <w:rsid w:val="009014DA"/>
    <w:rsid w:val="00901A3F"/>
    <w:rsid w:val="0090242A"/>
    <w:rsid w:val="0090246D"/>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8E9"/>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1970"/>
    <w:rsid w:val="009D264D"/>
    <w:rsid w:val="009D40FA"/>
    <w:rsid w:val="009D48E7"/>
    <w:rsid w:val="009D5B38"/>
    <w:rsid w:val="009D61DC"/>
    <w:rsid w:val="009D6A7F"/>
    <w:rsid w:val="009D7138"/>
    <w:rsid w:val="009E1777"/>
    <w:rsid w:val="009E37B0"/>
    <w:rsid w:val="009E3BE8"/>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4D63"/>
    <w:rsid w:val="00A05578"/>
    <w:rsid w:val="00A055C7"/>
    <w:rsid w:val="00A060FB"/>
    <w:rsid w:val="00A07458"/>
    <w:rsid w:val="00A102CE"/>
    <w:rsid w:val="00A10D4B"/>
    <w:rsid w:val="00A1410B"/>
    <w:rsid w:val="00A14331"/>
    <w:rsid w:val="00A14A7E"/>
    <w:rsid w:val="00A17F8E"/>
    <w:rsid w:val="00A200CB"/>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BED"/>
    <w:rsid w:val="00A37C0D"/>
    <w:rsid w:val="00A4105A"/>
    <w:rsid w:val="00A441FF"/>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1484"/>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1A90"/>
    <w:rsid w:val="00AE2CEE"/>
    <w:rsid w:val="00AE511B"/>
    <w:rsid w:val="00AE562F"/>
    <w:rsid w:val="00AE637C"/>
    <w:rsid w:val="00AF1D4B"/>
    <w:rsid w:val="00AF23BF"/>
    <w:rsid w:val="00AF290D"/>
    <w:rsid w:val="00AF41D1"/>
    <w:rsid w:val="00AF43DC"/>
    <w:rsid w:val="00AF574E"/>
    <w:rsid w:val="00AF5833"/>
    <w:rsid w:val="00AF6126"/>
    <w:rsid w:val="00AF6687"/>
    <w:rsid w:val="00AF68EE"/>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06F3"/>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2E8"/>
    <w:rsid w:val="00B92DDC"/>
    <w:rsid w:val="00B934B0"/>
    <w:rsid w:val="00B93DD7"/>
    <w:rsid w:val="00B95053"/>
    <w:rsid w:val="00B9702C"/>
    <w:rsid w:val="00BA0621"/>
    <w:rsid w:val="00BA0982"/>
    <w:rsid w:val="00BA0EC4"/>
    <w:rsid w:val="00BA11F7"/>
    <w:rsid w:val="00BA184F"/>
    <w:rsid w:val="00BA217C"/>
    <w:rsid w:val="00BA22ED"/>
    <w:rsid w:val="00BA3D4E"/>
    <w:rsid w:val="00BA41CD"/>
    <w:rsid w:val="00BA5CA5"/>
    <w:rsid w:val="00BA62E8"/>
    <w:rsid w:val="00BA677E"/>
    <w:rsid w:val="00BA7407"/>
    <w:rsid w:val="00BA757B"/>
    <w:rsid w:val="00BA7953"/>
    <w:rsid w:val="00BA7AB5"/>
    <w:rsid w:val="00BB111F"/>
    <w:rsid w:val="00BB117F"/>
    <w:rsid w:val="00BB1799"/>
    <w:rsid w:val="00BB2B6A"/>
    <w:rsid w:val="00BB3561"/>
    <w:rsid w:val="00BB4319"/>
    <w:rsid w:val="00BB6076"/>
    <w:rsid w:val="00BB6B2D"/>
    <w:rsid w:val="00BB7230"/>
    <w:rsid w:val="00BC0536"/>
    <w:rsid w:val="00BC082C"/>
    <w:rsid w:val="00BC0B44"/>
    <w:rsid w:val="00BC1E9D"/>
    <w:rsid w:val="00BC24B7"/>
    <w:rsid w:val="00BC2CE7"/>
    <w:rsid w:val="00BC32CE"/>
    <w:rsid w:val="00BC3D4E"/>
    <w:rsid w:val="00BC4243"/>
    <w:rsid w:val="00BD0012"/>
    <w:rsid w:val="00BD0B95"/>
    <w:rsid w:val="00BD0BD6"/>
    <w:rsid w:val="00BD4A0B"/>
    <w:rsid w:val="00BD5861"/>
    <w:rsid w:val="00BE0CC4"/>
    <w:rsid w:val="00BE1C62"/>
    <w:rsid w:val="00BE1D0C"/>
    <w:rsid w:val="00BE33F6"/>
    <w:rsid w:val="00BE3AFA"/>
    <w:rsid w:val="00BE44A7"/>
    <w:rsid w:val="00BE72BF"/>
    <w:rsid w:val="00BF0C44"/>
    <w:rsid w:val="00BF4BD9"/>
    <w:rsid w:val="00BF53DC"/>
    <w:rsid w:val="00BF5DBF"/>
    <w:rsid w:val="00BF6A8C"/>
    <w:rsid w:val="00BF6DEA"/>
    <w:rsid w:val="00BF7B6A"/>
    <w:rsid w:val="00C00A23"/>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3ADE"/>
    <w:rsid w:val="00C542A5"/>
    <w:rsid w:val="00C5444C"/>
    <w:rsid w:val="00C545EF"/>
    <w:rsid w:val="00C548E6"/>
    <w:rsid w:val="00C55737"/>
    <w:rsid w:val="00C565DE"/>
    <w:rsid w:val="00C60BE1"/>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A24"/>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6FB"/>
    <w:rsid w:val="00CD2FE4"/>
    <w:rsid w:val="00CD67AC"/>
    <w:rsid w:val="00CD6F53"/>
    <w:rsid w:val="00CD7773"/>
    <w:rsid w:val="00CD7A1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2CA"/>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1BC"/>
    <w:rsid w:val="00D66562"/>
    <w:rsid w:val="00D67887"/>
    <w:rsid w:val="00D7023A"/>
    <w:rsid w:val="00D7058F"/>
    <w:rsid w:val="00D70753"/>
    <w:rsid w:val="00D73CA3"/>
    <w:rsid w:val="00D750DB"/>
    <w:rsid w:val="00D75551"/>
    <w:rsid w:val="00D759F3"/>
    <w:rsid w:val="00D76714"/>
    <w:rsid w:val="00D775F0"/>
    <w:rsid w:val="00D80735"/>
    <w:rsid w:val="00D81F29"/>
    <w:rsid w:val="00D83798"/>
    <w:rsid w:val="00D83BE9"/>
    <w:rsid w:val="00D84626"/>
    <w:rsid w:val="00D85CAD"/>
    <w:rsid w:val="00D871AF"/>
    <w:rsid w:val="00D87486"/>
    <w:rsid w:val="00D8792A"/>
    <w:rsid w:val="00D902F0"/>
    <w:rsid w:val="00D91B2A"/>
    <w:rsid w:val="00D92D4D"/>
    <w:rsid w:val="00D93535"/>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5CA"/>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B80"/>
    <w:rsid w:val="00DD6DA1"/>
    <w:rsid w:val="00DE0C1D"/>
    <w:rsid w:val="00DE1181"/>
    <w:rsid w:val="00DE1346"/>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4CB"/>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3384"/>
    <w:rsid w:val="00E4532F"/>
    <w:rsid w:val="00E45DF9"/>
    <w:rsid w:val="00E469C5"/>
    <w:rsid w:val="00E47694"/>
    <w:rsid w:val="00E501F0"/>
    <w:rsid w:val="00E50E27"/>
    <w:rsid w:val="00E52AE9"/>
    <w:rsid w:val="00E52DDF"/>
    <w:rsid w:val="00E53297"/>
    <w:rsid w:val="00E53D5F"/>
    <w:rsid w:val="00E5445D"/>
    <w:rsid w:val="00E55A68"/>
    <w:rsid w:val="00E560ED"/>
    <w:rsid w:val="00E560F5"/>
    <w:rsid w:val="00E56ADC"/>
    <w:rsid w:val="00E56B1E"/>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130B"/>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4BBF"/>
    <w:rsid w:val="00F0596E"/>
    <w:rsid w:val="00F071BA"/>
    <w:rsid w:val="00F13A8B"/>
    <w:rsid w:val="00F14389"/>
    <w:rsid w:val="00F1477F"/>
    <w:rsid w:val="00F168CC"/>
    <w:rsid w:val="00F16DC9"/>
    <w:rsid w:val="00F20513"/>
    <w:rsid w:val="00F2136D"/>
    <w:rsid w:val="00F217EB"/>
    <w:rsid w:val="00F21AE9"/>
    <w:rsid w:val="00F2341C"/>
    <w:rsid w:val="00F23753"/>
    <w:rsid w:val="00F24332"/>
    <w:rsid w:val="00F243F3"/>
    <w:rsid w:val="00F24447"/>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F5"/>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4E5D91"/>
    <w:pPr>
      <w:tabs>
        <w:tab w:val="right" w:leader="dot" w:pos="8647"/>
      </w:tabs>
      <w:spacing w:before="12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3"/>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 w:type="table" w:customStyle="1" w:styleId="TableNormal2">
    <w:name w:val="Table Normal2"/>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200C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3</TotalTime>
  <Pages>1</Pages>
  <Words>222</Words>
  <Characters>1224</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Isabel Amparo Mondragon Diaz</cp:lastModifiedBy>
  <cp:revision>3</cp:revision>
  <cp:lastPrinted>2023-03-28T21:29:00Z</cp:lastPrinted>
  <dcterms:created xsi:type="dcterms:W3CDTF">2023-03-30T19:11:00Z</dcterms:created>
  <dcterms:modified xsi:type="dcterms:W3CDTF">2023-03-30T19:17:00Z</dcterms:modified>
</cp:coreProperties>
</file>