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582" w14:textId="77777777" w:rsidR="00385BDD" w:rsidRPr="00F94155" w:rsidRDefault="00385BDD" w:rsidP="00385BDD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eading=h.gjdgxs" w:colFirst="0" w:colLast="0"/>
      <w:bookmarkStart w:id="1" w:name="_Hlk133177147"/>
      <w:bookmarkEnd w:id="0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1B04E193" w14:textId="77777777" w:rsidR="00385BDD" w:rsidRPr="00F9184D" w:rsidRDefault="00385BDD" w:rsidP="00385BDD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254E739C" w14:textId="77777777" w:rsidR="00385BDD" w:rsidRPr="00F94155" w:rsidRDefault="00385BDD" w:rsidP="00385BDD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4DB5EBC8" w14:textId="77777777" w:rsidR="00385BDD" w:rsidRPr="00F9184D" w:rsidRDefault="00385BDD" w:rsidP="00385BDD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72335C4" w14:textId="77777777" w:rsidR="00385BDD" w:rsidRPr="00F94155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Pr="00E653C5">
        <w:rPr>
          <w:rFonts w:ascii="Arial" w:hAnsi="Arial" w:cs="Arial"/>
          <w:b/>
          <w:bCs/>
          <w:sz w:val="20"/>
          <w:szCs w:val="20"/>
        </w:rPr>
        <w:t>Esp</w:t>
      </w:r>
      <w:sdt>
        <w:sdtPr>
          <w:rPr>
            <w:rFonts w:ascii="Arial" w:hAnsi="Arial" w:cs="Arial"/>
            <w:b/>
            <w:bCs/>
            <w:sz w:val="20"/>
            <w:szCs w:val="20"/>
          </w:rPr>
          <w:tag w:val="goog_rdk_0"/>
          <w:id w:val="-1335764509"/>
        </w:sdtPr>
        <w:sdtContent/>
      </w:sdt>
      <w:r w:rsidRPr="00E653C5">
        <w:rPr>
          <w:rFonts w:ascii="Arial" w:hAnsi="Arial" w:cs="Arial"/>
          <w:b/>
          <w:bCs/>
          <w:sz w:val="20"/>
          <w:szCs w:val="20"/>
        </w:rPr>
        <w:t>ecialista en Evaluación de Beneficiarios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7CD27F6F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326FC05C" w14:textId="77777777" w:rsidR="00385BDD" w:rsidRPr="00F94155" w:rsidRDefault="00385BDD" w:rsidP="00385BDD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043346CB" w14:textId="77777777" w:rsidR="00385BDD" w:rsidRPr="00E653C5" w:rsidRDefault="00385BDD" w:rsidP="00385BDD">
      <w:pPr>
        <w:pStyle w:val="Textoindependiente"/>
        <w:numPr>
          <w:ilvl w:val="0"/>
          <w:numId w:val="7"/>
        </w:numPr>
        <w:autoSpaceDE w:val="0"/>
        <w:autoSpaceDN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653C5">
        <w:rPr>
          <w:rFonts w:ascii="Arial" w:hAnsi="Arial" w:cs="Arial"/>
          <w:sz w:val="20"/>
          <w:szCs w:val="20"/>
        </w:rPr>
        <w:t>Bachiller en Ciencias Sociales, Ciencias de la Salud, Ciencias naturales, Ingeniería o carreras afines y especialización en gestión (para el desarrollo, políticas públicas, de proyectos, de la investigación e innovación o afines).</w:t>
      </w:r>
    </w:p>
    <w:p w14:paraId="3E2F8428" w14:textId="77777777" w:rsidR="00385BDD" w:rsidRPr="00E653C5" w:rsidRDefault="00385BDD" w:rsidP="00385BDD">
      <w:pPr>
        <w:pStyle w:val="Textoindependiente"/>
        <w:numPr>
          <w:ilvl w:val="0"/>
          <w:numId w:val="7"/>
        </w:numPr>
        <w:autoSpaceDE w:val="0"/>
        <w:autoSpaceDN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653C5">
        <w:rPr>
          <w:rFonts w:ascii="Arial" w:hAnsi="Arial" w:cs="Arial"/>
          <w:sz w:val="20"/>
          <w:szCs w:val="20"/>
        </w:rPr>
        <w:t xml:space="preserve">Deseable con estudios de maestría en investigación o innovación o políticas de CTI o afines. </w:t>
      </w:r>
    </w:p>
    <w:p w14:paraId="3FEDC507" w14:textId="77777777" w:rsidR="00385BDD" w:rsidRPr="00E653C5" w:rsidRDefault="00385BDD" w:rsidP="00385BDD">
      <w:pPr>
        <w:pStyle w:val="Textoindependiente"/>
        <w:numPr>
          <w:ilvl w:val="0"/>
          <w:numId w:val="7"/>
        </w:numPr>
        <w:autoSpaceDE w:val="0"/>
        <w:autoSpaceDN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653C5">
        <w:rPr>
          <w:rFonts w:ascii="Arial" w:hAnsi="Arial" w:cs="Arial"/>
          <w:sz w:val="20"/>
          <w:szCs w:val="20"/>
        </w:rPr>
        <w:t xml:space="preserve">Deseable con curso de revisión por pares “Peer </w:t>
      </w:r>
      <w:proofErr w:type="spellStart"/>
      <w:r w:rsidRPr="00E653C5">
        <w:rPr>
          <w:rFonts w:ascii="Arial" w:hAnsi="Arial" w:cs="Arial"/>
          <w:sz w:val="20"/>
          <w:szCs w:val="20"/>
        </w:rPr>
        <w:t>Review</w:t>
      </w:r>
      <w:proofErr w:type="spellEnd"/>
      <w:r w:rsidRPr="00E653C5">
        <w:rPr>
          <w:rFonts w:ascii="Arial" w:hAnsi="Arial" w:cs="Arial"/>
          <w:sz w:val="20"/>
          <w:szCs w:val="20"/>
        </w:rPr>
        <w:t>”.</w:t>
      </w:r>
    </w:p>
    <w:p w14:paraId="1FAC76DC" w14:textId="77777777" w:rsidR="00385BDD" w:rsidRPr="00E653C5" w:rsidRDefault="00385BDD" w:rsidP="00385BDD">
      <w:pPr>
        <w:pStyle w:val="Textoindependiente"/>
        <w:numPr>
          <w:ilvl w:val="0"/>
          <w:numId w:val="7"/>
        </w:numPr>
        <w:autoSpaceDE w:val="0"/>
        <w:autoSpaceDN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653C5">
        <w:rPr>
          <w:rFonts w:ascii="Arial" w:hAnsi="Arial" w:cs="Arial"/>
          <w:sz w:val="20"/>
          <w:szCs w:val="20"/>
        </w:rPr>
        <w:t>Deseable con curso de gestión de la madurez tecnológica-TRL.</w:t>
      </w:r>
    </w:p>
    <w:p w14:paraId="36589D2E" w14:textId="77777777" w:rsidR="00385BDD" w:rsidRPr="00F9184D" w:rsidRDefault="00385BDD" w:rsidP="00385BDD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0092BD97" w14:textId="77777777" w:rsidR="00385BDD" w:rsidRPr="00F94155" w:rsidRDefault="00385BDD" w:rsidP="00385BDD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187FEF19" w14:textId="77777777" w:rsidR="00385BDD" w:rsidRPr="00E653C5" w:rsidRDefault="00385BDD" w:rsidP="00385BDD">
      <w:pPr>
        <w:pStyle w:val="Textoindependiente"/>
        <w:numPr>
          <w:ilvl w:val="0"/>
          <w:numId w:val="7"/>
        </w:numPr>
        <w:autoSpaceDE w:val="0"/>
        <w:autoSpaceDN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653C5">
        <w:rPr>
          <w:rFonts w:ascii="Arial" w:hAnsi="Arial" w:cs="Arial"/>
          <w:sz w:val="20"/>
          <w:szCs w:val="20"/>
        </w:rPr>
        <w:t xml:space="preserve">Experiencia general laboral de ocho (8) años en el sector público y/o privado, y/u organismos internacionales vinculados a su especialidad. </w:t>
      </w:r>
    </w:p>
    <w:p w14:paraId="7F04501F" w14:textId="77777777" w:rsidR="00385BDD" w:rsidRPr="00F94155" w:rsidRDefault="00385BDD" w:rsidP="00385BDD">
      <w:pPr>
        <w:pStyle w:val="Textoindependiente"/>
        <w:numPr>
          <w:ilvl w:val="0"/>
          <w:numId w:val="7"/>
        </w:numPr>
        <w:autoSpaceDE w:val="0"/>
        <w:autoSpaceDN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653C5">
        <w:rPr>
          <w:rFonts w:ascii="Arial" w:hAnsi="Arial" w:cs="Arial"/>
          <w:sz w:val="20"/>
          <w:szCs w:val="20"/>
        </w:rPr>
        <w:t>Experiencia profesional acreditada de cinco (5) años en entidades o dependencias que gestionen recursos para actividades de ciencia, tecnología o innovación, deseable en procesos editoriales o de publicación científica</w:t>
      </w:r>
      <w:r w:rsidRPr="00F9184D">
        <w:rPr>
          <w:rFonts w:ascii="Arial" w:hAnsi="Arial" w:cs="Arial"/>
          <w:sz w:val="20"/>
          <w:szCs w:val="20"/>
        </w:rPr>
        <w:t>.</w:t>
      </w:r>
    </w:p>
    <w:p w14:paraId="6382A9E3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6BC4BFF" w14:textId="77777777" w:rsidR="00385BDD" w:rsidRPr="00F94155" w:rsidRDefault="00385BDD" w:rsidP="00385BDD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20BC4A02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726FF66E" w14:textId="77777777" w:rsidR="00385BDD" w:rsidRPr="00F94155" w:rsidRDefault="00385BDD" w:rsidP="00385BDD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4C4DD3A5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60BD3A2E" w14:textId="77777777" w:rsidR="00385BDD" w:rsidRPr="00F94155" w:rsidRDefault="00385BDD" w:rsidP="00385BDD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566DDD5D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FD20CC7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48411FE2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05710908" w14:textId="13D00F15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 xml:space="preserve">Las personas interesadas, deberán expresar su interés mediante la presentación de sus hojas de vida actualizada, sin documentar,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mayo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5C7428E8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F52448A" w14:textId="24B18A15" w:rsidR="00385BDD" w:rsidRPr="00F9184D" w:rsidRDefault="00385BDD" w:rsidP="00385BDD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 334891</w:t>
      </w:r>
    </w:p>
    <w:p w14:paraId="421C506D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11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3464DD2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4B246487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4E3176D1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AA81FB8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</w:p>
    <w:p w14:paraId="7ED5AFFB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6CD1DBA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65FA57FD" w14:textId="77777777" w:rsidR="00385BDD" w:rsidRPr="00F9184D" w:rsidRDefault="00385BDD" w:rsidP="00385BDD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0D6F3A2A" w14:textId="3423769D" w:rsidR="00385BDD" w:rsidRDefault="00385BDD" w:rsidP="00385BDD">
      <w:pPr>
        <w:pStyle w:val="Textoindependiente"/>
        <w:jc w:val="both"/>
        <w:rPr>
          <w:rFonts w:ascii="Arial" w:eastAsia="Arial" w:hAnsi="Arial" w:cs="Arial"/>
          <w:b/>
        </w:rPr>
      </w:pPr>
      <w:hyperlink r:id="rId12" w:history="1">
        <w:r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24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1"/>
    </w:p>
    <w:p w14:paraId="34345F19" w14:textId="77777777" w:rsidR="00385BDD" w:rsidRDefault="00385BDD" w:rsidP="0064185E">
      <w:pPr>
        <w:ind w:right="3"/>
        <w:jc w:val="center"/>
        <w:rPr>
          <w:rFonts w:ascii="Arial" w:eastAsia="Arial" w:hAnsi="Arial" w:cs="Arial"/>
          <w:b/>
        </w:rPr>
      </w:pPr>
    </w:p>
    <w:p w14:paraId="00000001" w14:textId="7F171959" w:rsidR="00F61F58" w:rsidRDefault="002864B6" w:rsidP="0064185E">
      <w:pPr>
        <w:ind w:right="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PROYECTO MEJORAMIENTO Y AMPLIACIÓN DE LOS SERVICIOS DE CTI PARA FORTALECER EL SISTEMA NACIONAL DE CIENCIA, TECNOLOGÍA E INNOVACIÓN</w:t>
      </w:r>
    </w:p>
    <w:p w14:paraId="00000002" w14:textId="77777777" w:rsidR="00F61F58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3"/>
        <w:ind w:right="3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F61F58" w:rsidRDefault="002864B6" w:rsidP="0064185E">
      <w:pPr>
        <w:spacing w:before="1"/>
        <w:ind w:right="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TÉRMINOS DE REFERENCIA</w:t>
      </w:r>
    </w:p>
    <w:p w14:paraId="00000004" w14:textId="77777777" w:rsidR="00F61F58" w:rsidRDefault="00F61F58" w:rsidP="0064185E">
      <w:pPr>
        <w:widowControl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3B848333" w:rsidR="00F61F58" w:rsidRDefault="002864B6" w:rsidP="0064185E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center"/>
        <w:rPr>
          <w:b/>
          <w:color w:val="000000"/>
        </w:rPr>
      </w:pPr>
      <w:r>
        <w:rPr>
          <w:b/>
          <w:color w:val="000000"/>
        </w:rPr>
        <w:t>Esp</w:t>
      </w:r>
      <w:sdt>
        <w:sdtPr>
          <w:tag w:val="goog_rdk_0"/>
          <w:id w:val="1825469123"/>
        </w:sdtPr>
        <w:sdtContent/>
      </w:sdt>
      <w:r>
        <w:rPr>
          <w:b/>
          <w:color w:val="000000"/>
        </w:rPr>
        <w:t xml:space="preserve">ecialista </w:t>
      </w:r>
      <w:r w:rsidR="007470BC">
        <w:rPr>
          <w:b/>
          <w:color w:val="000000"/>
        </w:rPr>
        <w:t xml:space="preserve">en </w:t>
      </w:r>
      <w:r w:rsidR="00F82A68">
        <w:rPr>
          <w:b/>
          <w:color w:val="000000"/>
        </w:rPr>
        <w:t xml:space="preserve">Evaluación </w:t>
      </w:r>
      <w:r>
        <w:rPr>
          <w:b/>
          <w:color w:val="000000"/>
        </w:rPr>
        <w:t>de Beneficiarios</w:t>
      </w:r>
    </w:p>
    <w:p w14:paraId="00000006" w14:textId="77777777" w:rsidR="00F61F58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5312"/>
      </w:tblGrid>
      <w:tr w:rsidR="00F61F58" w14:paraId="796B9D92" w14:textId="77777777" w:rsidTr="00D115FF">
        <w:trPr>
          <w:trHeight w:val="345"/>
          <w:jc w:val="center"/>
        </w:trPr>
        <w:tc>
          <w:tcPr>
            <w:tcW w:w="2342" w:type="dxa"/>
            <w:vAlign w:val="center"/>
          </w:tcPr>
          <w:p w14:paraId="00000007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Componente </w:t>
            </w:r>
          </w:p>
        </w:tc>
        <w:tc>
          <w:tcPr>
            <w:tcW w:w="5312" w:type="dxa"/>
            <w:vAlign w:val="center"/>
          </w:tcPr>
          <w:p w14:paraId="00000008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Gestión del Proyecto</w:t>
            </w:r>
          </w:p>
        </w:tc>
      </w:tr>
      <w:tr w:rsidR="00F61F58" w14:paraId="3088E4C6" w14:textId="77777777" w:rsidTr="00D115FF">
        <w:trPr>
          <w:trHeight w:val="345"/>
          <w:jc w:val="center"/>
        </w:trPr>
        <w:tc>
          <w:tcPr>
            <w:tcW w:w="2342" w:type="dxa"/>
            <w:vAlign w:val="center"/>
          </w:tcPr>
          <w:p w14:paraId="00000009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Sub Componente </w:t>
            </w:r>
          </w:p>
        </w:tc>
        <w:tc>
          <w:tcPr>
            <w:tcW w:w="5312" w:type="dxa"/>
            <w:vAlign w:val="center"/>
          </w:tcPr>
          <w:p w14:paraId="0000000A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Técnico</w:t>
            </w:r>
          </w:p>
        </w:tc>
      </w:tr>
      <w:tr w:rsidR="00F61F58" w14:paraId="0EBD47CA" w14:textId="77777777" w:rsidTr="00D115FF">
        <w:trPr>
          <w:trHeight w:val="345"/>
          <w:jc w:val="center"/>
        </w:trPr>
        <w:tc>
          <w:tcPr>
            <w:tcW w:w="2342" w:type="dxa"/>
            <w:vAlign w:val="center"/>
          </w:tcPr>
          <w:p w14:paraId="0000000B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Actividad </w:t>
            </w:r>
          </w:p>
        </w:tc>
        <w:tc>
          <w:tcPr>
            <w:tcW w:w="5312" w:type="dxa"/>
            <w:vAlign w:val="center"/>
          </w:tcPr>
          <w:p w14:paraId="0000000C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Técnico</w:t>
            </w:r>
          </w:p>
        </w:tc>
      </w:tr>
      <w:tr w:rsidR="00F61F58" w14:paraId="0E77CB48" w14:textId="77777777" w:rsidTr="00D115FF">
        <w:trPr>
          <w:trHeight w:val="345"/>
          <w:jc w:val="center"/>
        </w:trPr>
        <w:tc>
          <w:tcPr>
            <w:tcW w:w="2342" w:type="dxa"/>
            <w:vAlign w:val="center"/>
          </w:tcPr>
          <w:p w14:paraId="0000000D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1F1F1F"/>
              </w:rPr>
              <w:t>Categoría</w:t>
            </w:r>
          </w:p>
        </w:tc>
        <w:tc>
          <w:tcPr>
            <w:tcW w:w="5312" w:type="dxa"/>
            <w:vAlign w:val="center"/>
          </w:tcPr>
          <w:p w14:paraId="0000000E" w14:textId="77777777" w:rsidR="00F61F58" w:rsidRDefault="002864B6" w:rsidP="00D1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1F1F1F"/>
              </w:rPr>
              <w:t>Consultoría Individual</w:t>
            </w:r>
          </w:p>
        </w:tc>
      </w:tr>
    </w:tbl>
    <w:p w14:paraId="0000000F" w14:textId="77777777" w:rsidR="00F61F58" w:rsidRDefault="00F61F5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00000010" w14:textId="0D6CC1C4" w:rsidR="00F61F58" w:rsidRDefault="002864B6" w:rsidP="00EC0A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ANTECEDENTES</w:t>
      </w:r>
    </w:p>
    <w:p w14:paraId="00000011" w14:textId="77777777" w:rsidR="00F61F58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2"/>
        <w:ind w:left="1843" w:hanging="2127"/>
        <w:rPr>
          <w:rFonts w:ascii="Arial" w:eastAsia="Arial" w:hAnsi="Arial" w:cs="Arial"/>
          <w:b/>
          <w:color w:val="000000"/>
        </w:rPr>
      </w:pPr>
    </w:p>
    <w:p w14:paraId="64EE25BC" w14:textId="69CB9DEF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bookmarkStart w:id="2" w:name="_Hlk115184563"/>
      <w:r w:rsidRPr="0064185E">
        <w:rPr>
          <w:rFonts w:ascii="Arial" w:hAnsi="Arial" w:cs="Arial"/>
          <w:highlight w:val="white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</w:t>
      </w:r>
      <w:r w:rsidR="0064185E">
        <w:rPr>
          <w:rFonts w:ascii="Arial" w:hAnsi="Arial" w:cs="Arial"/>
          <w:highlight w:val="white"/>
        </w:rPr>
        <w:t>“</w:t>
      </w:r>
      <w:r w:rsidRPr="0064185E">
        <w:rPr>
          <w:rFonts w:ascii="Arial" w:hAnsi="Arial" w:cs="Arial"/>
          <w:highlight w:val="white"/>
        </w:rPr>
        <w:t>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</w:t>
      </w:r>
      <w:r w:rsidR="003518B2" w:rsidRPr="0064185E">
        <w:rPr>
          <w:rFonts w:ascii="Arial" w:hAnsi="Arial" w:cs="Arial"/>
          <w:highlight w:val="white"/>
        </w:rPr>
        <w:t>a</w:t>
      </w:r>
      <w:r w:rsidRPr="0064185E">
        <w:rPr>
          <w:rFonts w:ascii="Arial" w:hAnsi="Arial" w:cs="Arial"/>
          <w:highlight w:val="white"/>
        </w:rPr>
        <w:t>s, con el fin de mejorar la competitividad del Perú. El proyecto tiene una duración global de sesenta y cuatro (64) meses y un presupuesto total de US$125 millones.</w:t>
      </w:r>
    </w:p>
    <w:p w14:paraId="1F2A8320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</w:p>
    <w:p w14:paraId="3CF536B2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64185E">
        <w:rPr>
          <w:rFonts w:ascii="Arial" w:hAnsi="Arial" w:cs="Arial"/>
          <w:highlight w:val="white"/>
        </w:rPr>
        <w:t>El Proyecto consta de los siguientes componentes:</w:t>
      </w:r>
    </w:p>
    <w:p w14:paraId="417BBCEB" w14:textId="77777777" w:rsidR="0064185E" w:rsidRDefault="0064185E" w:rsidP="0064185E">
      <w:pPr>
        <w:jc w:val="both"/>
        <w:rPr>
          <w:rFonts w:ascii="Arial" w:hAnsi="Arial" w:cs="Arial"/>
          <w:highlight w:val="white"/>
        </w:rPr>
      </w:pPr>
    </w:p>
    <w:p w14:paraId="26401CDD" w14:textId="4C505939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D03104">
        <w:rPr>
          <w:rFonts w:ascii="Arial" w:hAnsi="Arial" w:cs="Arial"/>
          <w:highlight w:val="white"/>
          <w:u w:val="single"/>
        </w:rPr>
        <w:t>Componente 1</w:t>
      </w:r>
      <w:r w:rsidRPr="0064185E">
        <w:rPr>
          <w:rFonts w:ascii="Arial" w:hAnsi="Arial" w:cs="Arial"/>
          <w:highlight w:val="white"/>
        </w:rPr>
        <w:t>: Fortalecimiento de las Instituciones y la Gobernanza del Sistema Nacional de Ciencia, Tecnología e Innovación (SINACTI) para Impulsar la Innovación en Perú (US$ 17 Millones)</w:t>
      </w:r>
    </w:p>
    <w:p w14:paraId="04A007BB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64185E">
        <w:rPr>
          <w:rFonts w:ascii="Arial" w:hAnsi="Arial" w:cs="Arial"/>
          <w:highlight w:val="white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0A554251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64185E">
        <w:rPr>
          <w:rFonts w:ascii="Arial" w:hAnsi="Arial" w:cs="Arial"/>
          <w:highlight w:val="white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03DDC571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</w:p>
    <w:p w14:paraId="6DEC3360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bookmarkStart w:id="3" w:name="_Hlk115163677"/>
      <w:r w:rsidRPr="00D03104">
        <w:rPr>
          <w:rFonts w:ascii="Arial" w:hAnsi="Arial" w:cs="Arial"/>
          <w:highlight w:val="white"/>
          <w:u w:val="single"/>
        </w:rPr>
        <w:t>Componente 2</w:t>
      </w:r>
      <w:r w:rsidRPr="0064185E">
        <w:rPr>
          <w:rFonts w:ascii="Arial" w:hAnsi="Arial" w:cs="Arial"/>
          <w:highlight w:val="white"/>
        </w:rPr>
        <w:t>: Desarrollo de capacidades para la generación de conocimiento en Áreas Estratégicas (US$ 74.8 millones).</w:t>
      </w:r>
    </w:p>
    <w:p w14:paraId="197BD3FA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64185E">
        <w:rPr>
          <w:rFonts w:ascii="Arial" w:hAnsi="Arial" w:cs="Arial"/>
          <w:highlight w:val="white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3E7FD917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</w:p>
    <w:p w14:paraId="49B814D5" w14:textId="1EE422A2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bookmarkStart w:id="4" w:name="_Hlk115248401"/>
      <w:r w:rsidRPr="0064185E">
        <w:rPr>
          <w:rFonts w:ascii="Arial" w:hAnsi="Arial" w:cs="Arial"/>
          <w:highlight w:val="white"/>
        </w:rPr>
        <w:t>Este componente incluye el financiamiento de becas para que ciudadanos peruanos realicen formación doctoral en los programas de doctorado y cofinanciará subvenciones para apoyar la investigación, el desarrollo tecnológico y la innovación con orientación a la demanda y de alta relevancia apoyados en las Áreas Estratégicas</w:t>
      </w:r>
      <w:r w:rsidR="0064185E" w:rsidRPr="0064185E">
        <w:rPr>
          <w:rFonts w:ascii="Arial" w:hAnsi="Arial" w:cs="Arial"/>
          <w:highlight w:val="white"/>
        </w:rPr>
        <w:t>, con al menos el 50 por ciento del financiamiento total del componente destinado al Área Estratégica de Clima.</w:t>
      </w:r>
      <w:bookmarkEnd w:id="4"/>
    </w:p>
    <w:p w14:paraId="3604022D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</w:p>
    <w:p w14:paraId="52D4472C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D03104">
        <w:rPr>
          <w:rFonts w:ascii="Arial" w:hAnsi="Arial" w:cs="Arial"/>
          <w:highlight w:val="white"/>
          <w:u w:val="single"/>
        </w:rPr>
        <w:t>Componente 3</w:t>
      </w:r>
      <w:r w:rsidRPr="0064185E">
        <w:rPr>
          <w:rFonts w:ascii="Arial" w:hAnsi="Arial" w:cs="Arial"/>
          <w:highlight w:val="white"/>
        </w:rPr>
        <w:t>: Fortalecimiento de los vínculos entre la industria y el mundo académico para acelerar la transferencia de tecnología y la innovación empresarial basada en la Ciencia (US$ 23.7 millones).</w:t>
      </w:r>
    </w:p>
    <w:p w14:paraId="34BB401F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64185E">
        <w:rPr>
          <w:rFonts w:ascii="Arial" w:hAnsi="Arial" w:cs="Arial"/>
          <w:highlight w:val="white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17634E74" w14:textId="77777777" w:rsidR="0064185E" w:rsidRDefault="0064185E" w:rsidP="0064185E">
      <w:pPr>
        <w:jc w:val="both"/>
        <w:rPr>
          <w:rFonts w:ascii="Arial" w:hAnsi="Arial" w:cs="Arial"/>
          <w:highlight w:val="white"/>
        </w:rPr>
      </w:pPr>
    </w:p>
    <w:p w14:paraId="0E97B6A3" w14:textId="0DD09EA8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D03104">
        <w:rPr>
          <w:rFonts w:ascii="Arial" w:hAnsi="Arial" w:cs="Arial"/>
          <w:highlight w:val="white"/>
          <w:u w:val="single"/>
        </w:rPr>
        <w:t>Componente 4</w:t>
      </w:r>
      <w:r w:rsidRPr="0064185E">
        <w:rPr>
          <w:rFonts w:ascii="Arial" w:hAnsi="Arial" w:cs="Arial"/>
          <w:highlight w:val="white"/>
        </w:rPr>
        <w:t>: Gestión de proyectos y seguimiento y evaluación (US$ 9.5 millones)</w:t>
      </w:r>
    </w:p>
    <w:p w14:paraId="6D4648BB" w14:textId="77777777" w:rsidR="004F7B15" w:rsidRPr="0064185E" w:rsidRDefault="004F7B15" w:rsidP="0064185E">
      <w:pPr>
        <w:jc w:val="both"/>
        <w:rPr>
          <w:rFonts w:ascii="Arial" w:hAnsi="Arial" w:cs="Arial"/>
          <w:highlight w:val="white"/>
        </w:rPr>
      </w:pPr>
      <w:r w:rsidRPr="0064185E">
        <w:rPr>
          <w:rFonts w:ascii="Arial" w:hAnsi="Arial" w:cs="Arial"/>
          <w:highlight w:val="white"/>
        </w:rP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2"/>
      <w:bookmarkEnd w:id="3"/>
    </w:p>
    <w:p w14:paraId="0000001F" w14:textId="77777777" w:rsidR="00F61F58" w:rsidRPr="0064185E" w:rsidRDefault="00F61F58" w:rsidP="0064185E">
      <w:pPr>
        <w:pStyle w:val="Ttulo1"/>
        <w:tabs>
          <w:tab w:val="left" w:pos="2127"/>
          <w:tab w:val="left" w:pos="2128"/>
        </w:tabs>
        <w:ind w:hanging="2127"/>
        <w:jc w:val="right"/>
      </w:pPr>
    </w:p>
    <w:p w14:paraId="00000020" w14:textId="77777777" w:rsidR="00F61F58" w:rsidRPr="003059C2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3059C2">
        <w:rPr>
          <w:rFonts w:ascii="Arial" w:hAnsi="Arial" w:cs="Arial"/>
          <w:b/>
          <w:bCs/>
        </w:rPr>
        <w:t>OBJETIVOS DE LA CONSULTORÍA</w:t>
      </w:r>
    </w:p>
    <w:p w14:paraId="00000021" w14:textId="77777777" w:rsidR="00F61F58" w:rsidRPr="0064185E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3"/>
        <w:ind w:left="1701" w:hanging="2127"/>
        <w:rPr>
          <w:rFonts w:ascii="Arial" w:eastAsia="Arial" w:hAnsi="Arial" w:cs="Arial"/>
          <w:b/>
          <w:color w:val="000000"/>
        </w:rPr>
      </w:pPr>
    </w:p>
    <w:p w14:paraId="00000022" w14:textId="4BEF6E11" w:rsidR="00F61F58" w:rsidRPr="0064185E" w:rsidRDefault="002864B6" w:rsidP="00D03104">
      <w:pPr>
        <w:jc w:val="both"/>
        <w:rPr>
          <w:rFonts w:ascii="Arial" w:eastAsia="Arial" w:hAnsi="Arial" w:cs="Arial"/>
        </w:rPr>
      </w:pPr>
      <w:r w:rsidRPr="0064185E">
        <w:rPr>
          <w:rFonts w:ascii="Arial" w:eastAsia="Arial" w:hAnsi="Arial" w:cs="Arial"/>
        </w:rPr>
        <w:t>Contratar a un profesional con el objeto de que preste servicios de consultoría como Especialista</w:t>
      </w:r>
      <w:r w:rsidR="00D115FF">
        <w:rPr>
          <w:rFonts w:ascii="Arial" w:eastAsia="Arial" w:hAnsi="Arial" w:cs="Arial"/>
        </w:rPr>
        <w:t xml:space="preserve"> en</w:t>
      </w:r>
      <w:r w:rsidRPr="0064185E">
        <w:rPr>
          <w:rFonts w:ascii="Arial" w:eastAsia="Arial" w:hAnsi="Arial" w:cs="Arial"/>
        </w:rPr>
        <w:t xml:space="preserve"> Evaluación de Beneficiarios </w:t>
      </w:r>
      <w:r w:rsidR="0064185E">
        <w:rPr>
          <w:rFonts w:ascii="Arial" w:eastAsia="Arial" w:hAnsi="Arial" w:cs="Arial"/>
        </w:rPr>
        <w:t xml:space="preserve">para el </w:t>
      </w:r>
      <w:r w:rsidRPr="0064185E">
        <w:rPr>
          <w:rFonts w:ascii="Arial" w:eastAsia="Arial" w:hAnsi="Arial" w:cs="Arial"/>
        </w:rPr>
        <w:t>Proyecto.</w:t>
      </w:r>
    </w:p>
    <w:p w14:paraId="00000023" w14:textId="77777777" w:rsidR="00F61F58" w:rsidRPr="0064185E" w:rsidRDefault="00F61F58" w:rsidP="0064185E">
      <w:pPr>
        <w:pBdr>
          <w:top w:val="nil"/>
          <w:left w:val="nil"/>
          <w:bottom w:val="nil"/>
          <w:right w:val="nil"/>
          <w:between w:val="nil"/>
        </w:pBdr>
        <w:ind w:left="1699" w:right="242" w:hanging="2127"/>
        <w:jc w:val="both"/>
        <w:rPr>
          <w:rFonts w:ascii="Arial" w:eastAsia="Arial" w:hAnsi="Arial" w:cs="Arial"/>
          <w:color w:val="000000"/>
        </w:rPr>
      </w:pPr>
    </w:p>
    <w:p w14:paraId="00000024" w14:textId="77777777" w:rsidR="00F61F58" w:rsidRPr="00D03104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D03104">
        <w:rPr>
          <w:rFonts w:ascii="Arial" w:hAnsi="Arial" w:cs="Arial"/>
          <w:b/>
          <w:bCs/>
        </w:rPr>
        <w:t>ACTIVIDADES</w:t>
      </w:r>
    </w:p>
    <w:p w14:paraId="00000025" w14:textId="77777777" w:rsidR="00F61F58" w:rsidRPr="0064185E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10"/>
        <w:ind w:left="1701" w:hanging="2127"/>
        <w:rPr>
          <w:rFonts w:ascii="Arial" w:eastAsia="Arial" w:hAnsi="Arial" w:cs="Arial"/>
          <w:b/>
          <w:color w:val="000000"/>
        </w:rPr>
      </w:pPr>
    </w:p>
    <w:p w14:paraId="00000027" w14:textId="78C07B46" w:rsidR="00F61F58" w:rsidRDefault="003059C2" w:rsidP="00F82A68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  <w:color w:val="000000"/>
        </w:rPr>
      </w:pPr>
      <w:r w:rsidRPr="003059C2">
        <w:rPr>
          <w:rFonts w:ascii="Arial" w:eastAsia="Arial" w:hAnsi="Arial" w:cs="Arial"/>
          <w:color w:val="000000"/>
        </w:rPr>
        <w:t>El(la) Consultor(a) desarrollará las actividades necesarias para cumplir el objeto del</w:t>
      </w:r>
      <w:r>
        <w:rPr>
          <w:rFonts w:ascii="Arial" w:eastAsia="Arial" w:hAnsi="Arial" w:cs="Arial"/>
          <w:color w:val="000000"/>
        </w:rPr>
        <w:t xml:space="preserve"> </w:t>
      </w:r>
      <w:r w:rsidRPr="003059C2">
        <w:rPr>
          <w:rFonts w:ascii="Arial" w:eastAsia="Arial" w:hAnsi="Arial" w:cs="Arial"/>
          <w:color w:val="000000"/>
        </w:rPr>
        <w:t>contrato, siguiendo los procedimientos y estándares definidos para el Proyecto, en el</w:t>
      </w:r>
      <w:r>
        <w:rPr>
          <w:rFonts w:ascii="Arial" w:eastAsia="Arial" w:hAnsi="Arial" w:cs="Arial"/>
          <w:color w:val="000000"/>
        </w:rPr>
        <w:t xml:space="preserve"> </w:t>
      </w:r>
      <w:r w:rsidRPr="003059C2">
        <w:rPr>
          <w:rFonts w:ascii="Arial" w:eastAsia="Arial" w:hAnsi="Arial" w:cs="Arial"/>
          <w:color w:val="000000"/>
        </w:rPr>
        <w:t>Contrato de Préstamo y el Manual Operativo del Proyecto, y como mínimo deberá</w:t>
      </w:r>
      <w:r>
        <w:rPr>
          <w:rFonts w:ascii="Arial" w:eastAsia="Arial" w:hAnsi="Arial" w:cs="Arial"/>
          <w:color w:val="000000"/>
        </w:rPr>
        <w:t xml:space="preserve"> </w:t>
      </w:r>
      <w:r w:rsidRPr="003059C2">
        <w:rPr>
          <w:rFonts w:ascii="Arial" w:eastAsia="Arial" w:hAnsi="Arial" w:cs="Arial"/>
          <w:color w:val="000000"/>
        </w:rPr>
        <w:t>cumplir las siguientes actividades:</w:t>
      </w:r>
    </w:p>
    <w:p w14:paraId="0B463062" w14:textId="77777777" w:rsidR="00F82A68" w:rsidRPr="0064185E" w:rsidRDefault="00F82A68" w:rsidP="00F82A68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</w:rPr>
      </w:pPr>
    </w:p>
    <w:p w14:paraId="5F804862" w14:textId="3E7DDD86" w:rsidR="004F7B15" w:rsidRPr="0064185E" w:rsidRDefault="004F7B15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>Proponer los mecanismos de evaluación y selección para los concursos de los Componentes 1, 2 y 3, de acuerdo con lo señalado en los Manuales correspondientes.</w:t>
      </w:r>
    </w:p>
    <w:p w14:paraId="73077136" w14:textId="7BA658A5" w:rsidR="004F7B15" w:rsidRPr="0064185E" w:rsidRDefault="004F7B15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>Gestionar el proceso de elegibilidad,</w:t>
      </w:r>
      <w:r w:rsidR="007470BC" w:rsidRPr="0064185E">
        <w:rPr>
          <w:rFonts w:ascii="Arial" w:hAnsi="Arial" w:cs="Arial"/>
        </w:rPr>
        <w:t xml:space="preserve"> </w:t>
      </w:r>
      <w:r w:rsidRPr="0064185E">
        <w:rPr>
          <w:rFonts w:ascii="Arial" w:hAnsi="Arial" w:cs="Arial"/>
        </w:rPr>
        <w:t>colaborar con la selección de evaluadores.</w:t>
      </w:r>
    </w:p>
    <w:p w14:paraId="306DABCE" w14:textId="5FE2F33F" w:rsidR="004F7B15" w:rsidRPr="0064185E" w:rsidRDefault="004F7B15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>Contribuir con la supervisión para la suscripción de convenios y/o contratos de las propuestas ganadoras.</w:t>
      </w:r>
    </w:p>
    <w:p w14:paraId="0A50F269" w14:textId="589EDA81" w:rsidR="004F7B15" w:rsidRPr="0064185E" w:rsidRDefault="004F7B15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>Apoyar en la retroalimentación con los postulantes de la evaluación de las propuestas e identificación de lecciones aprendidas.</w:t>
      </w:r>
    </w:p>
    <w:p w14:paraId="17A3B501" w14:textId="4FBEB5F8" w:rsidR="004F7B15" w:rsidRPr="0064185E" w:rsidRDefault="004F7B15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>Realizar la promoción de los concursos aprobados según lo establecido en los documentos del expediente de concurso.</w:t>
      </w:r>
    </w:p>
    <w:p w14:paraId="00000029" w14:textId="12D1A130" w:rsidR="00F61F58" w:rsidRPr="0064185E" w:rsidRDefault="002864B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eastAsia="Arial" w:hAnsi="Arial" w:cs="Arial"/>
        </w:rPr>
      </w:pPr>
      <w:r w:rsidRPr="0064185E">
        <w:rPr>
          <w:rFonts w:ascii="Arial" w:hAnsi="Arial" w:cs="Arial"/>
        </w:rPr>
        <w:t xml:space="preserve">Coordinar los procedimientos de Evaluación y Selección de propuestas recibidas de los Esquemas Financieros que gestiona el Proyecto. </w:t>
      </w:r>
    </w:p>
    <w:p w14:paraId="0000002B" w14:textId="520CDA60" w:rsidR="00F61F58" w:rsidRPr="0064185E" w:rsidRDefault="002864B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eastAsia="Arial" w:hAnsi="Arial" w:cs="Arial"/>
        </w:rPr>
      </w:pPr>
      <w:r w:rsidRPr="0064185E">
        <w:rPr>
          <w:rFonts w:ascii="Arial" w:hAnsi="Arial" w:cs="Arial"/>
        </w:rPr>
        <w:t>Gestionar los servicios de evaluadores para las propuestas recibidas de los Esquemas Financieros que gestiona el Proyecto y gestionar el proceso de elegibilidad.</w:t>
      </w:r>
    </w:p>
    <w:p w14:paraId="0000002D" w14:textId="77777777" w:rsidR="00F61F58" w:rsidRPr="0064185E" w:rsidRDefault="002864B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eastAsia="Arial" w:hAnsi="Arial" w:cs="Arial"/>
        </w:rPr>
      </w:pPr>
      <w:r w:rsidRPr="0064185E">
        <w:rPr>
          <w:rFonts w:ascii="Arial" w:hAnsi="Arial" w:cs="Arial"/>
        </w:rPr>
        <w:t xml:space="preserve">Gestionar la suscripción de convenios y/o contratos de las propuestas seleccionadas. </w:t>
      </w:r>
    </w:p>
    <w:p w14:paraId="0000002E" w14:textId="77777777" w:rsidR="00F61F58" w:rsidRPr="0064185E" w:rsidRDefault="002864B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 xml:space="preserve">Documentar las lecciones aprendidas y proponer mejoras en el proceso de evaluación y selección. </w:t>
      </w:r>
    </w:p>
    <w:p w14:paraId="3D50867A" w14:textId="77777777" w:rsidR="004F7B15" w:rsidRPr="0064185E" w:rsidRDefault="002864B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64185E">
        <w:rPr>
          <w:rFonts w:ascii="Arial" w:hAnsi="Arial" w:cs="Arial"/>
        </w:rPr>
        <w:t xml:space="preserve">Gestionar la comunicación de los resultados de los procesos de evaluación y selección. </w:t>
      </w:r>
      <w:bookmarkStart w:id="5" w:name="_Hlk113279126"/>
    </w:p>
    <w:p w14:paraId="5A1388E8" w14:textId="31A90C7B" w:rsidR="004F7B15" w:rsidRPr="0064185E" w:rsidRDefault="004F7B15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hAnsi="Arial" w:cs="Arial"/>
        </w:rPr>
      </w:pPr>
      <w:r w:rsidRPr="00EC0A41">
        <w:rPr>
          <w:rFonts w:ascii="Arial" w:hAnsi="Arial" w:cs="Arial"/>
          <w:highlight w:val="white"/>
          <w:lang w:val="es-PE"/>
        </w:rPr>
        <w:t>Participar en las actividades relacionadas a sus actividades durante las visitas de Supervisión que realice el BM.</w:t>
      </w:r>
    </w:p>
    <w:bookmarkEnd w:id="5"/>
    <w:p w14:paraId="00000031" w14:textId="04F7473F" w:rsidR="00F61F58" w:rsidRPr="0064185E" w:rsidRDefault="002864B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eastAsia="Arial" w:hAnsi="Arial" w:cs="Arial"/>
        </w:rPr>
      </w:pPr>
      <w:r w:rsidRPr="0064185E">
        <w:rPr>
          <w:rFonts w:ascii="Arial" w:hAnsi="Arial" w:cs="Arial"/>
        </w:rPr>
        <w:t xml:space="preserve">Otras actividades que le asigne el </w:t>
      </w:r>
      <w:proofErr w:type="gramStart"/>
      <w:r w:rsidRPr="0064185E">
        <w:rPr>
          <w:rFonts w:ascii="Arial" w:hAnsi="Arial" w:cs="Arial"/>
        </w:rPr>
        <w:t>Responsable</w:t>
      </w:r>
      <w:proofErr w:type="gramEnd"/>
      <w:r w:rsidRPr="0064185E">
        <w:rPr>
          <w:rFonts w:ascii="Arial" w:hAnsi="Arial" w:cs="Arial"/>
        </w:rPr>
        <w:t xml:space="preserve"> de la </w:t>
      </w:r>
      <w:r w:rsidR="007470BC" w:rsidRPr="0064185E">
        <w:rPr>
          <w:rFonts w:ascii="Arial" w:hAnsi="Arial" w:cs="Arial"/>
        </w:rPr>
        <w:t xml:space="preserve">Sub </w:t>
      </w:r>
      <w:r w:rsidRPr="0064185E">
        <w:rPr>
          <w:rFonts w:ascii="Arial" w:hAnsi="Arial" w:cs="Arial"/>
        </w:rPr>
        <w:t xml:space="preserve">Unidad de </w:t>
      </w:r>
      <w:r w:rsidR="007470BC" w:rsidRPr="0064185E">
        <w:rPr>
          <w:rFonts w:ascii="Arial" w:hAnsi="Arial" w:cs="Arial"/>
        </w:rPr>
        <w:t>Selección de Beneficiarios</w:t>
      </w:r>
      <w:r w:rsidRPr="0064185E">
        <w:rPr>
          <w:rFonts w:ascii="Arial" w:hAnsi="Arial" w:cs="Arial"/>
        </w:rPr>
        <w:t>.</w:t>
      </w:r>
      <w:r w:rsidR="007470BC" w:rsidRPr="0064185E">
        <w:rPr>
          <w:rFonts w:ascii="Arial" w:hAnsi="Arial" w:cs="Arial"/>
        </w:rPr>
        <w:t xml:space="preserve"> </w:t>
      </w:r>
    </w:p>
    <w:p w14:paraId="43A0C52E" w14:textId="77777777" w:rsidR="00EC3EC6" w:rsidRPr="0064185E" w:rsidRDefault="00EC3EC6" w:rsidP="00D0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/>
        <w:ind w:left="709" w:hanging="426"/>
        <w:jc w:val="both"/>
        <w:rPr>
          <w:rFonts w:ascii="Arial" w:eastAsia="Arial" w:hAnsi="Arial" w:cs="Arial"/>
        </w:rPr>
      </w:pPr>
      <w:r w:rsidRPr="0064185E">
        <w:rPr>
          <w:rFonts w:ascii="Arial" w:hAnsi="Arial" w:cs="Arial"/>
        </w:rPr>
        <w:t>Todas aquellas</w:t>
      </w:r>
      <w:r w:rsidRPr="0064185E">
        <w:rPr>
          <w:rFonts w:ascii="Arial" w:hAnsi="Arial" w:cs="Arial"/>
          <w:lang w:val="es-PE"/>
        </w:rPr>
        <w:t xml:space="preserve"> establecidas en el presente Manual Operativo referidas a sus </w:t>
      </w:r>
      <w:r w:rsidRPr="0064185E">
        <w:rPr>
          <w:rFonts w:ascii="Arial" w:hAnsi="Arial" w:cs="Arial"/>
          <w:lang w:val="es-PE"/>
        </w:rPr>
        <w:lastRenderedPageBreak/>
        <w:t>funciones.</w:t>
      </w:r>
    </w:p>
    <w:p w14:paraId="00000032" w14:textId="77777777" w:rsidR="00F61F58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4"/>
        <w:ind w:left="2410" w:hanging="2127"/>
        <w:rPr>
          <w:rFonts w:ascii="Arial" w:eastAsia="Arial" w:hAnsi="Arial" w:cs="Arial"/>
          <w:color w:val="000000"/>
        </w:rPr>
      </w:pPr>
    </w:p>
    <w:p w14:paraId="00000033" w14:textId="77777777" w:rsidR="00F61F58" w:rsidRPr="00D03104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D03104">
        <w:rPr>
          <w:rFonts w:ascii="Arial" w:hAnsi="Arial" w:cs="Arial"/>
          <w:b/>
          <w:bCs/>
        </w:rPr>
        <w:t>INFORMES</w:t>
      </w:r>
    </w:p>
    <w:p w14:paraId="00000034" w14:textId="77777777" w:rsidR="00F61F58" w:rsidRDefault="00F61F58" w:rsidP="0064185E">
      <w:pPr>
        <w:pBdr>
          <w:top w:val="nil"/>
          <w:left w:val="nil"/>
          <w:bottom w:val="nil"/>
          <w:right w:val="nil"/>
          <w:between w:val="nil"/>
        </w:pBdr>
        <w:spacing w:before="10"/>
        <w:ind w:left="1701" w:hanging="2127"/>
        <w:rPr>
          <w:rFonts w:ascii="Arial" w:eastAsia="Arial" w:hAnsi="Arial" w:cs="Arial"/>
          <w:b/>
          <w:color w:val="000000"/>
        </w:rPr>
      </w:pPr>
    </w:p>
    <w:p w14:paraId="00000035" w14:textId="77777777" w:rsidR="00F61F58" w:rsidRDefault="002864B6" w:rsidP="003059C2">
      <w:pPr>
        <w:jc w:val="both"/>
        <w:rPr>
          <w:highlight w:val="white"/>
        </w:rPr>
      </w:pPr>
      <w:r>
        <w:rPr>
          <w:highlight w:val="white"/>
        </w:rPr>
        <w:t xml:space="preserve">El consultor (a) presentará informes mensuales respecto las actividades desarrolladas, según el numeral 3 del presente término de referencia. Adicionalmente el consultor (a) deberá presentar cualquier informe adicional que se le solicite en relación con el desarrollo del objeto del contrato. </w:t>
      </w:r>
    </w:p>
    <w:p w14:paraId="00000036" w14:textId="77777777" w:rsidR="00F61F58" w:rsidRDefault="00F61F58" w:rsidP="00D0310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</w:rPr>
      </w:pPr>
    </w:p>
    <w:p w14:paraId="00000037" w14:textId="77777777" w:rsidR="00F61F58" w:rsidRDefault="002864B6" w:rsidP="00D03104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Todos los informes antes relacionados deben contar con la aprobación del </w:t>
      </w:r>
      <w:proofErr w:type="gramStart"/>
      <w:r>
        <w:t>Responsable</w:t>
      </w:r>
      <w:proofErr w:type="gramEnd"/>
      <w:r>
        <w:t xml:space="preserve"> de la Sub Unidad de Selección de Beneficiarios</w:t>
      </w:r>
      <w:r>
        <w:rPr>
          <w:rFonts w:ascii="Arial" w:eastAsia="Arial" w:hAnsi="Arial" w:cs="Arial"/>
          <w:color w:val="000000"/>
        </w:rPr>
        <w:t>.</w:t>
      </w:r>
    </w:p>
    <w:p w14:paraId="00000038" w14:textId="77777777" w:rsidR="00F61F58" w:rsidRDefault="00F61F58" w:rsidP="00D031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</w:rPr>
      </w:pPr>
    </w:p>
    <w:p w14:paraId="0000003A" w14:textId="65799DE5" w:rsidR="00F61F58" w:rsidRPr="00700F95" w:rsidRDefault="002864B6" w:rsidP="00D03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En caso de terminación anticipada del contrato, es prerrequisito para el pago, la entrega de un informe final al </w:t>
      </w:r>
      <w:proofErr w:type="gramStart"/>
      <w:r>
        <w:t>Responsable</w:t>
      </w:r>
      <w:proofErr w:type="gramEnd"/>
      <w:r>
        <w:t xml:space="preserve"> de la Sub Unidad de Selección de Beneficiarios</w:t>
      </w:r>
      <w:r>
        <w:rPr>
          <w:rFonts w:ascii="Arial" w:eastAsia="Arial" w:hAnsi="Arial" w:cs="Arial"/>
          <w:color w:val="000000"/>
        </w:rPr>
        <w:t xml:space="preserve">, acompañado de </w:t>
      </w:r>
      <w:r w:rsidRPr="00700F95">
        <w:rPr>
          <w:rFonts w:ascii="Arial" w:eastAsia="Arial" w:hAnsi="Arial" w:cs="Arial"/>
        </w:rPr>
        <w:t>ser necesario de las tareas pendientes y archivos en medio magnético y/o físico.</w:t>
      </w:r>
    </w:p>
    <w:p w14:paraId="2A3474DB" w14:textId="77777777" w:rsidR="0019759F" w:rsidRPr="00700F95" w:rsidRDefault="0019759F" w:rsidP="00D03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3C" w14:textId="20369243" w:rsidR="00F61F58" w:rsidRPr="00700F95" w:rsidRDefault="002864B6" w:rsidP="00D03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700F95">
        <w:rPr>
          <w:rFonts w:ascii="Arial" w:eastAsia="Arial" w:hAnsi="Arial" w:cs="Arial"/>
        </w:rPr>
        <w:t xml:space="preserve">Si a juicio del </w:t>
      </w:r>
      <w:proofErr w:type="gramStart"/>
      <w:r w:rsidRPr="00700F95">
        <w:t>Responsable</w:t>
      </w:r>
      <w:proofErr w:type="gramEnd"/>
      <w:r w:rsidRPr="00700F95">
        <w:t xml:space="preserve"> de la Sub Unidad de Selección de Beneficiarios</w:t>
      </w:r>
      <w:r w:rsidRPr="00700F95">
        <w:rPr>
          <w:rFonts w:ascii="Arial" w:eastAsia="Arial" w:hAnsi="Arial" w:cs="Arial"/>
        </w:rPr>
        <w:t>, existieran modificaciones, adiciones o aclaraciones que deban hacerse al informe y/o producto establecido como obligación del Consultor, éste tendrá que realizarlas, y sólo hasta el momento en que se incluyan y tengan el visto bueno se considerará entregado en debida forma.</w:t>
      </w:r>
    </w:p>
    <w:p w14:paraId="1FB2F471" w14:textId="77777777" w:rsidR="0019759F" w:rsidRPr="00700F95" w:rsidRDefault="0019759F" w:rsidP="00D0310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</w:rPr>
      </w:pPr>
    </w:p>
    <w:p w14:paraId="0000003E" w14:textId="2BCDE713" w:rsidR="00F61F58" w:rsidRPr="00700F95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700F95">
        <w:rPr>
          <w:rFonts w:ascii="Arial" w:hAnsi="Arial" w:cs="Arial"/>
          <w:b/>
          <w:bCs/>
        </w:rPr>
        <w:t>CONFIDENCIALIDAD</w:t>
      </w:r>
    </w:p>
    <w:p w14:paraId="1526938E" w14:textId="77777777" w:rsidR="00CA169D" w:rsidRPr="00700F95" w:rsidRDefault="00CA169D" w:rsidP="00D0310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</w:pPr>
    </w:p>
    <w:p w14:paraId="0000003F" w14:textId="77777777" w:rsidR="00F61F58" w:rsidRPr="00700F95" w:rsidRDefault="002864B6" w:rsidP="00D0310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</w:rPr>
      </w:pPr>
      <w:r w:rsidRPr="00700F95">
        <w:rPr>
          <w:rFonts w:ascii="Arial" w:eastAsia="Arial" w:hAnsi="Arial" w:cs="Arial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00000040" w14:textId="77777777" w:rsidR="00F61F58" w:rsidRPr="00700F95" w:rsidRDefault="00F61F58" w:rsidP="00D0310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</w:rPr>
      </w:pPr>
    </w:p>
    <w:p w14:paraId="00000042" w14:textId="5A71397C" w:rsidR="00F61F58" w:rsidRPr="00700F95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700F95">
        <w:rPr>
          <w:rFonts w:ascii="Arial" w:hAnsi="Arial" w:cs="Arial"/>
          <w:b/>
          <w:bCs/>
        </w:rPr>
        <w:t>DURACIÓN DE LA CONSULTORÍA</w:t>
      </w:r>
    </w:p>
    <w:p w14:paraId="44B73784" w14:textId="108BB076" w:rsidR="00CA169D" w:rsidRPr="00700F95" w:rsidRDefault="00CA169D" w:rsidP="0064185E">
      <w:pPr>
        <w:pStyle w:val="Ttulo1"/>
        <w:tabs>
          <w:tab w:val="left" w:pos="2127"/>
          <w:tab w:val="left" w:pos="2128"/>
        </w:tabs>
        <w:spacing w:before="1"/>
        <w:ind w:hanging="2127"/>
      </w:pPr>
    </w:p>
    <w:p w14:paraId="00000049" w14:textId="45B61FF6" w:rsidR="00F61F58" w:rsidRPr="00700F95" w:rsidRDefault="002864B6" w:rsidP="003059C2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</w:rPr>
      </w:pPr>
      <w:r w:rsidRPr="00700F95">
        <w:rPr>
          <w:rFonts w:ascii="Arial" w:eastAsia="Arial" w:hAnsi="Arial" w:cs="Arial"/>
        </w:rPr>
        <w:t>El servicio tendrá vigencia de doce (12) meses contados a partir del día siguiente de suscrito el contrato, por la modalidad de consultoría. El contrato podrá renovarse según la evaluación de resultados.</w:t>
      </w:r>
    </w:p>
    <w:p w14:paraId="76F4F183" w14:textId="77777777" w:rsidR="00CA169D" w:rsidRPr="00700F95" w:rsidRDefault="00CA169D" w:rsidP="0064185E">
      <w:pPr>
        <w:pBdr>
          <w:top w:val="nil"/>
          <w:left w:val="nil"/>
          <w:bottom w:val="nil"/>
          <w:right w:val="nil"/>
          <w:between w:val="nil"/>
        </w:pBdr>
        <w:ind w:left="1699" w:right="243" w:hanging="2127"/>
        <w:jc w:val="both"/>
        <w:rPr>
          <w:rFonts w:ascii="Arial" w:eastAsia="Arial" w:hAnsi="Arial" w:cs="Arial"/>
        </w:rPr>
      </w:pPr>
    </w:p>
    <w:p w14:paraId="66211438" w14:textId="77777777" w:rsidR="00AE08A7" w:rsidRPr="00700F95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700F95">
        <w:rPr>
          <w:rFonts w:ascii="Arial" w:hAnsi="Arial" w:cs="Arial"/>
          <w:b/>
          <w:bCs/>
        </w:rPr>
        <w:t xml:space="preserve">PERFIL MÍNIMO REQUERIDO </w:t>
      </w:r>
    </w:p>
    <w:p w14:paraId="4CD0C78B" w14:textId="77777777" w:rsidR="003059C2" w:rsidRPr="00700F95" w:rsidRDefault="003059C2" w:rsidP="003059C2">
      <w:pPr>
        <w:pStyle w:val="Ttulo1"/>
        <w:spacing w:before="7"/>
        <w:ind w:left="0" w:right="3" w:firstLine="0"/>
      </w:pPr>
    </w:p>
    <w:p w14:paraId="0000004A" w14:textId="729A0BFD" w:rsidR="00F61F58" w:rsidRPr="00700F95" w:rsidRDefault="00AE08A7" w:rsidP="00D03104">
      <w:pPr>
        <w:pStyle w:val="Ttulo1"/>
        <w:spacing w:before="7"/>
        <w:ind w:left="0" w:right="3" w:firstLine="0"/>
      </w:pPr>
      <w:r w:rsidRPr="00700F95">
        <w:t>Formación académica</w:t>
      </w:r>
    </w:p>
    <w:p w14:paraId="526CBA86" w14:textId="7DDC9D97" w:rsidR="00CA2725" w:rsidRPr="00700F95" w:rsidRDefault="00E44F18" w:rsidP="00DA4E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/>
        <w:ind w:left="709" w:right="3" w:hanging="568"/>
        <w:jc w:val="both"/>
        <w:rPr>
          <w:rFonts w:ascii="Arial" w:hAnsi="Arial" w:cs="Arial"/>
        </w:rPr>
      </w:pPr>
      <w:r w:rsidRPr="00700F95">
        <w:rPr>
          <w:rFonts w:ascii="Arial" w:hAnsi="Arial" w:cs="Arial"/>
        </w:rPr>
        <w:t>Bachiller</w:t>
      </w:r>
      <w:r w:rsidR="00CA2725" w:rsidRPr="00700F95">
        <w:rPr>
          <w:rFonts w:ascii="Arial" w:hAnsi="Arial" w:cs="Arial"/>
        </w:rPr>
        <w:t xml:space="preserve"> en Ciencias </w:t>
      </w:r>
      <w:r w:rsidRPr="00700F95">
        <w:rPr>
          <w:rFonts w:ascii="Arial" w:hAnsi="Arial" w:cs="Arial"/>
        </w:rPr>
        <w:t>Sociales, Ciencias</w:t>
      </w:r>
      <w:r w:rsidR="00CA2725" w:rsidRPr="00700F95">
        <w:rPr>
          <w:rFonts w:ascii="Arial" w:hAnsi="Arial" w:cs="Arial"/>
        </w:rPr>
        <w:t xml:space="preserve"> de la Salud, Ciencias naturales</w:t>
      </w:r>
      <w:r w:rsidRPr="00700F95">
        <w:rPr>
          <w:rFonts w:ascii="Arial" w:hAnsi="Arial" w:cs="Arial"/>
        </w:rPr>
        <w:t>, Ingeniería</w:t>
      </w:r>
      <w:r w:rsidR="00CA2725" w:rsidRPr="00700F95">
        <w:rPr>
          <w:rFonts w:ascii="Arial" w:hAnsi="Arial" w:cs="Arial"/>
        </w:rPr>
        <w:t xml:space="preserve"> o </w:t>
      </w:r>
      <w:r w:rsidR="00DA4E82" w:rsidRPr="00700F95">
        <w:rPr>
          <w:rFonts w:ascii="Arial" w:hAnsi="Arial" w:cs="Arial"/>
        </w:rPr>
        <w:t>carreras</w:t>
      </w:r>
      <w:r w:rsidR="00CA2725" w:rsidRPr="00700F95">
        <w:rPr>
          <w:rFonts w:ascii="Arial" w:hAnsi="Arial" w:cs="Arial"/>
        </w:rPr>
        <w:t xml:space="preserve"> afines</w:t>
      </w:r>
      <w:r w:rsidR="00DA4E82" w:rsidRPr="00700F95">
        <w:rPr>
          <w:rFonts w:ascii="Arial" w:hAnsi="Arial" w:cs="Arial"/>
        </w:rPr>
        <w:t xml:space="preserve"> y </w:t>
      </w:r>
      <w:r w:rsidR="00DA4E82" w:rsidRPr="00700F95">
        <w:rPr>
          <w:rFonts w:ascii="Arial" w:eastAsia="Arial" w:hAnsi="Arial" w:cs="Arial"/>
        </w:rPr>
        <w:t xml:space="preserve">especialización </w:t>
      </w:r>
      <w:r w:rsidR="00CA2725" w:rsidRPr="00700F95">
        <w:rPr>
          <w:rFonts w:ascii="Arial" w:eastAsia="Arial" w:hAnsi="Arial" w:cs="Arial"/>
        </w:rPr>
        <w:t xml:space="preserve">en gestión </w:t>
      </w:r>
      <w:r w:rsidR="00DA4E82" w:rsidRPr="00700F95">
        <w:rPr>
          <w:rFonts w:ascii="Arial" w:eastAsia="Arial" w:hAnsi="Arial" w:cs="Arial"/>
        </w:rPr>
        <w:t>(</w:t>
      </w:r>
      <w:r w:rsidR="00CA2725" w:rsidRPr="00700F95">
        <w:rPr>
          <w:rFonts w:ascii="Arial" w:eastAsia="Arial" w:hAnsi="Arial" w:cs="Arial"/>
        </w:rPr>
        <w:t xml:space="preserve">para el desarrollo, </w:t>
      </w:r>
      <w:r w:rsidRPr="00700F95">
        <w:rPr>
          <w:rFonts w:ascii="Arial" w:eastAsia="Arial" w:hAnsi="Arial" w:cs="Arial"/>
        </w:rPr>
        <w:t xml:space="preserve">políticas públicas, de proyectos, de la </w:t>
      </w:r>
      <w:r w:rsidR="00CA2725" w:rsidRPr="00700F95">
        <w:rPr>
          <w:rFonts w:ascii="Arial" w:eastAsia="Arial" w:hAnsi="Arial" w:cs="Arial"/>
        </w:rPr>
        <w:t>investigación e innovación o afines</w:t>
      </w:r>
      <w:r w:rsidRPr="00700F95">
        <w:rPr>
          <w:rFonts w:ascii="Arial" w:eastAsia="Arial" w:hAnsi="Arial" w:cs="Arial"/>
        </w:rPr>
        <w:t>).</w:t>
      </w:r>
    </w:p>
    <w:p w14:paraId="2B928A4F" w14:textId="5EFC0347" w:rsidR="005F163C" w:rsidRPr="00700F95" w:rsidRDefault="00DA4E82" w:rsidP="00D0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/>
        <w:ind w:left="709" w:right="3" w:hanging="568"/>
        <w:jc w:val="both"/>
        <w:rPr>
          <w:rFonts w:ascii="Arial" w:eastAsia="Arial" w:hAnsi="Arial" w:cs="Arial"/>
        </w:rPr>
      </w:pPr>
      <w:r w:rsidRPr="00700F95">
        <w:rPr>
          <w:rFonts w:ascii="Arial" w:eastAsia="Arial" w:hAnsi="Arial" w:cs="Arial"/>
        </w:rPr>
        <w:t>Deseable con e</w:t>
      </w:r>
      <w:r w:rsidR="005F163C" w:rsidRPr="00700F95">
        <w:rPr>
          <w:rFonts w:ascii="Arial" w:eastAsia="Arial" w:hAnsi="Arial" w:cs="Arial"/>
        </w:rPr>
        <w:t>studios de maestría en investigación o innovación o políticas de CTI o afines</w:t>
      </w:r>
      <w:r w:rsidR="00B8495F" w:rsidRPr="00700F95">
        <w:rPr>
          <w:rFonts w:ascii="Arial" w:eastAsia="Arial" w:hAnsi="Arial" w:cs="Arial"/>
        </w:rPr>
        <w:t>.</w:t>
      </w:r>
      <w:r w:rsidR="005F163C" w:rsidRPr="00700F95">
        <w:rPr>
          <w:rFonts w:ascii="Arial" w:eastAsia="Arial" w:hAnsi="Arial" w:cs="Arial"/>
        </w:rPr>
        <w:t xml:space="preserve"> </w:t>
      </w:r>
    </w:p>
    <w:p w14:paraId="79B73545" w14:textId="39C0E85E" w:rsidR="00614A8B" w:rsidRPr="00700F95" w:rsidRDefault="00DA4E82" w:rsidP="00D0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/>
        <w:ind w:left="709" w:right="3" w:hanging="568"/>
        <w:jc w:val="both"/>
        <w:rPr>
          <w:rFonts w:ascii="Arial" w:eastAsia="Arial" w:hAnsi="Arial" w:cs="Arial"/>
          <w:b/>
        </w:rPr>
      </w:pPr>
      <w:r w:rsidRPr="00700F95">
        <w:rPr>
          <w:rFonts w:ascii="Arial" w:eastAsia="Arial" w:hAnsi="Arial" w:cs="Arial"/>
        </w:rPr>
        <w:t>Deseable con curso</w:t>
      </w:r>
      <w:r w:rsidR="00B8495F" w:rsidRPr="00700F95">
        <w:rPr>
          <w:rFonts w:ascii="Arial" w:eastAsia="Arial" w:hAnsi="Arial" w:cs="Arial"/>
        </w:rPr>
        <w:t xml:space="preserve"> de</w:t>
      </w:r>
      <w:r w:rsidR="005F163C" w:rsidRPr="00700F95">
        <w:rPr>
          <w:rFonts w:ascii="Arial" w:eastAsia="Arial" w:hAnsi="Arial" w:cs="Arial"/>
        </w:rPr>
        <w:t xml:space="preserve"> revisión por pares “Peer </w:t>
      </w:r>
      <w:proofErr w:type="spellStart"/>
      <w:r w:rsidR="005F163C" w:rsidRPr="00700F95">
        <w:rPr>
          <w:rFonts w:ascii="Arial" w:eastAsia="Arial" w:hAnsi="Arial" w:cs="Arial"/>
        </w:rPr>
        <w:t>Review</w:t>
      </w:r>
      <w:proofErr w:type="spellEnd"/>
      <w:r w:rsidR="005F163C" w:rsidRPr="00700F95">
        <w:rPr>
          <w:rFonts w:ascii="Arial" w:eastAsia="Arial" w:hAnsi="Arial" w:cs="Arial"/>
        </w:rPr>
        <w:t>”</w:t>
      </w:r>
      <w:r w:rsidR="002864B6" w:rsidRPr="00700F95">
        <w:rPr>
          <w:rFonts w:ascii="Arial" w:eastAsia="Arial" w:hAnsi="Arial" w:cs="Arial"/>
        </w:rPr>
        <w:t>.</w:t>
      </w:r>
    </w:p>
    <w:p w14:paraId="52729294" w14:textId="6719763A" w:rsidR="005F163C" w:rsidRPr="00700F95" w:rsidRDefault="00DA4E82" w:rsidP="00D0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/>
        <w:ind w:left="709" w:right="3" w:hanging="568"/>
        <w:jc w:val="both"/>
        <w:rPr>
          <w:rFonts w:ascii="Arial" w:eastAsia="Arial" w:hAnsi="Arial" w:cs="Arial"/>
          <w:b/>
        </w:rPr>
      </w:pPr>
      <w:r w:rsidRPr="00700F95">
        <w:rPr>
          <w:rFonts w:ascii="Arial" w:eastAsia="Arial" w:hAnsi="Arial" w:cs="Arial"/>
        </w:rPr>
        <w:t xml:space="preserve">Deseable con curso </w:t>
      </w:r>
      <w:r w:rsidR="005F163C" w:rsidRPr="00700F95">
        <w:rPr>
          <w:rFonts w:ascii="Arial" w:eastAsia="Arial" w:hAnsi="Arial" w:cs="Arial"/>
        </w:rPr>
        <w:t>de gestión de la madurez tecnológica-TRL</w:t>
      </w:r>
      <w:r w:rsidR="00B8495F" w:rsidRPr="00700F95">
        <w:rPr>
          <w:rFonts w:ascii="Arial" w:eastAsia="Arial" w:hAnsi="Arial" w:cs="Arial"/>
        </w:rPr>
        <w:t>.</w:t>
      </w:r>
    </w:p>
    <w:p w14:paraId="7CFDC421" w14:textId="77777777" w:rsidR="00614A8B" w:rsidRPr="00700F95" w:rsidRDefault="00614A8B" w:rsidP="00D03104">
      <w:pPr>
        <w:spacing w:before="5"/>
        <w:ind w:left="1656" w:right="605" w:hanging="2127"/>
        <w:jc w:val="both"/>
        <w:rPr>
          <w:rFonts w:ascii="Arial" w:hAnsi="Arial" w:cs="Arial"/>
          <w:b/>
        </w:rPr>
      </w:pPr>
    </w:p>
    <w:p w14:paraId="0000004E" w14:textId="77777777" w:rsidR="00F61F58" w:rsidRPr="00700F95" w:rsidRDefault="002864B6" w:rsidP="00D03104">
      <w:pPr>
        <w:pStyle w:val="Ttulo1"/>
        <w:spacing w:before="7"/>
        <w:ind w:left="0" w:right="3" w:firstLine="0"/>
      </w:pPr>
      <w:r w:rsidRPr="00700F95">
        <w:t>Experiencia Laboral</w:t>
      </w:r>
    </w:p>
    <w:p w14:paraId="0000004F" w14:textId="77777777" w:rsidR="00F61F58" w:rsidRPr="00700F95" w:rsidRDefault="002864B6" w:rsidP="00D0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/>
        <w:ind w:left="709" w:right="3" w:hanging="568"/>
        <w:jc w:val="both"/>
        <w:rPr>
          <w:rFonts w:ascii="Arial" w:eastAsia="Arial" w:hAnsi="Arial" w:cs="Arial"/>
        </w:rPr>
      </w:pPr>
      <w:r w:rsidRPr="00700F95">
        <w:rPr>
          <w:rFonts w:ascii="Arial" w:hAnsi="Arial" w:cs="Arial"/>
        </w:rPr>
        <w:t xml:space="preserve">Experiencia general laboral de ocho (8) años en el sector público y/o privado, y/u organismos internacionales vinculados a su especialidad. </w:t>
      </w:r>
    </w:p>
    <w:p w14:paraId="2E5A1CE7" w14:textId="6F719196" w:rsidR="00614A8B" w:rsidRPr="00700F95" w:rsidRDefault="002864B6" w:rsidP="00D0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/>
        <w:ind w:left="709" w:right="3" w:hanging="568"/>
        <w:jc w:val="both"/>
        <w:rPr>
          <w:rFonts w:ascii="Arial" w:hAnsi="Arial" w:cs="Arial"/>
          <w:b/>
        </w:rPr>
      </w:pPr>
      <w:r w:rsidRPr="00700F95">
        <w:rPr>
          <w:rFonts w:ascii="Arial" w:hAnsi="Arial" w:cs="Arial"/>
        </w:rPr>
        <w:t xml:space="preserve">Experiencia profesional acreditada de cinco (5) años </w:t>
      </w:r>
      <w:r w:rsidR="00614A8B" w:rsidRPr="00700F95">
        <w:rPr>
          <w:rFonts w:ascii="Arial" w:hAnsi="Arial" w:cs="Arial"/>
        </w:rPr>
        <w:t xml:space="preserve">en entidades o dependencias que gestionen </w:t>
      </w:r>
      <w:r w:rsidRPr="00700F95">
        <w:rPr>
          <w:rFonts w:ascii="Arial" w:hAnsi="Arial" w:cs="Arial"/>
        </w:rPr>
        <w:t xml:space="preserve">recursos para </w:t>
      </w:r>
      <w:r w:rsidR="00614A8B" w:rsidRPr="00700F95">
        <w:rPr>
          <w:rFonts w:ascii="Arial" w:hAnsi="Arial" w:cs="Arial"/>
        </w:rPr>
        <w:t>actividades de ciencia, tecnología o innovación</w:t>
      </w:r>
      <w:r w:rsidR="00F82A68" w:rsidRPr="00700F95">
        <w:rPr>
          <w:rFonts w:ascii="Arial" w:hAnsi="Arial" w:cs="Arial"/>
        </w:rPr>
        <w:t>, deseable en</w:t>
      </w:r>
      <w:r w:rsidR="00614A8B" w:rsidRPr="00700F95">
        <w:rPr>
          <w:rFonts w:ascii="Arial" w:eastAsia="Arial" w:hAnsi="Arial" w:cs="Arial"/>
        </w:rPr>
        <w:t xml:space="preserve"> procesos editoriales o de publicación científica</w:t>
      </w:r>
      <w:r w:rsidR="00614A8B" w:rsidRPr="00700F95">
        <w:rPr>
          <w:rFonts w:ascii="Arial" w:hAnsi="Arial" w:cs="Arial"/>
        </w:rPr>
        <w:t>.</w:t>
      </w:r>
    </w:p>
    <w:p w14:paraId="00000057" w14:textId="77777777" w:rsidR="00F61F58" w:rsidRPr="00700F95" w:rsidRDefault="00F61F58" w:rsidP="00385BDD">
      <w:pPr>
        <w:pBdr>
          <w:top w:val="nil"/>
          <w:left w:val="nil"/>
          <w:bottom w:val="nil"/>
          <w:right w:val="nil"/>
          <w:between w:val="nil"/>
        </w:pBdr>
        <w:spacing w:before="83"/>
        <w:jc w:val="both"/>
        <w:rPr>
          <w:rFonts w:ascii="Arial" w:eastAsia="Arial" w:hAnsi="Arial" w:cs="Arial"/>
        </w:rPr>
      </w:pPr>
    </w:p>
    <w:p w14:paraId="00000059" w14:textId="6D74E273" w:rsidR="00F61F58" w:rsidRPr="00700F95" w:rsidRDefault="002864B6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700F95">
        <w:rPr>
          <w:rFonts w:ascii="Arial" w:hAnsi="Arial" w:cs="Arial"/>
          <w:b/>
          <w:bCs/>
        </w:rPr>
        <w:lastRenderedPageBreak/>
        <w:t>SUPERVISOR</w:t>
      </w:r>
    </w:p>
    <w:p w14:paraId="3820346A" w14:textId="77777777" w:rsidR="00CA169D" w:rsidRPr="00700F95" w:rsidRDefault="00CA169D" w:rsidP="0064185E">
      <w:pPr>
        <w:pStyle w:val="Ttulo1"/>
        <w:tabs>
          <w:tab w:val="left" w:pos="2127"/>
          <w:tab w:val="left" w:pos="2128"/>
        </w:tabs>
        <w:ind w:hanging="2127"/>
      </w:pPr>
    </w:p>
    <w:p w14:paraId="00000080" w14:textId="57860325" w:rsidR="00F61F58" w:rsidRPr="00700F95" w:rsidRDefault="002864B6" w:rsidP="003059C2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both"/>
        <w:rPr>
          <w:rFonts w:ascii="Arial" w:eastAsia="Arial" w:hAnsi="Arial" w:cs="Arial"/>
        </w:rPr>
      </w:pPr>
      <w:r w:rsidRPr="00700F95">
        <w:rPr>
          <w:rFonts w:ascii="Arial" w:eastAsia="Arial" w:hAnsi="Arial" w:cs="Arial"/>
        </w:rPr>
        <w:t xml:space="preserve">El Consultor reportará al </w:t>
      </w:r>
      <w:proofErr w:type="gramStart"/>
      <w:r w:rsidRPr="00700F95">
        <w:rPr>
          <w:rFonts w:ascii="Arial" w:eastAsia="Arial" w:hAnsi="Arial" w:cs="Arial"/>
        </w:rPr>
        <w:t>Responsable</w:t>
      </w:r>
      <w:proofErr w:type="gramEnd"/>
      <w:r w:rsidRPr="00700F95">
        <w:rPr>
          <w:rFonts w:ascii="Arial" w:eastAsia="Arial" w:hAnsi="Arial" w:cs="Arial"/>
        </w:rPr>
        <w:t xml:space="preserve"> de la Sub Unidad de Selección de Beneficiarios, a través de informes de avances mensuales. Se realizará la evaluación de resultados antes de finalizar el año, de corresponder.</w:t>
      </w:r>
    </w:p>
    <w:p w14:paraId="4B338413" w14:textId="125E9A62" w:rsidR="00602499" w:rsidRPr="00700F95" w:rsidRDefault="00602499" w:rsidP="00385BDD">
      <w:pPr>
        <w:pBdr>
          <w:top w:val="nil"/>
          <w:left w:val="nil"/>
          <w:bottom w:val="nil"/>
          <w:right w:val="nil"/>
          <w:between w:val="nil"/>
        </w:pBdr>
        <w:spacing w:before="83"/>
        <w:jc w:val="both"/>
        <w:rPr>
          <w:rFonts w:ascii="Arial" w:eastAsia="Arial" w:hAnsi="Arial" w:cs="Arial"/>
        </w:rPr>
      </w:pPr>
    </w:p>
    <w:p w14:paraId="04E2C480" w14:textId="77777777" w:rsidR="00602499" w:rsidRPr="00700F95" w:rsidRDefault="00602499" w:rsidP="00D0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6" w:hanging="426"/>
        <w:rPr>
          <w:rFonts w:ascii="Arial" w:hAnsi="Arial" w:cs="Arial"/>
          <w:b/>
          <w:bCs/>
        </w:rPr>
      </w:pPr>
      <w:r w:rsidRPr="00700F95">
        <w:rPr>
          <w:rFonts w:ascii="Arial" w:hAnsi="Arial" w:cs="Arial"/>
          <w:b/>
          <w:bCs/>
        </w:rPr>
        <w:t>CRITERIOS DE SELECCIÓN</w:t>
      </w:r>
    </w:p>
    <w:p w14:paraId="0A9914B5" w14:textId="77777777" w:rsidR="00602499" w:rsidRPr="00700F95" w:rsidRDefault="00602499" w:rsidP="00385BDD">
      <w:pPr>
        <w:pBdr>
          <w:top w:val="nil"/>
          <w:left w:val="nil"/>
          <w:bottom w:val="nil"/>
          <w:right w:val="nil"/>
          <w:between w:val="nil"/>
        </w:pBdr>
        <w:spacing w:before="83"/>
        <w:jc w:val="both"/>
        <w:rPr>
          <w:rFonts w:ascii="Arial" w:eastAsia="Arial" w:hAnsi="Arial" w:cs="Arial"/>
          <w:b/>
        </w:rPr>
      </w:pPr>
    </w:p>
    <w:p w14:paraId="2DBC0BB1" w14:textId="77777777" w:rsidR="00602499" w:rsidRPr="00700F95" w:rsidRDefault="00602499" w:rsidP="00D0310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</w:rPr>
      </w:pPr>
      <w:r w:rsidRPr="00700F95">
        <w:rPr>
          <w:rFonts w:ascii="Arial" w:eastAsia="Arial" w:hAnsi="Arial" w:cs="Arial"/>
        </w:rPr>
        <w:t>Con los candidatos que cumplan el PERFIL MÍNIMO REQUERIDO, se realizará la comparación y evaluación de las hojas de vidas, de acuerdo con los siguientes criterios de selección:</w:t>
      </w:r>
    </w:p>
    <w:p w14:paraId="22195806" w14:textId="77777777" w:rsidR="00602499" w:rsidRPr="00700F95" w:rsidRDefault="00602499" w:rsidP="00EC0A41">
      <w:pPr>
        <w:pBdr>
          <w:top w:val="nil"/>
          <w:left w:val="nil"/>
          <w:bottom w:val="nil"/>
          <w:right w:val="nil"/>
          <w:between w:val="nil"/>
        </w:pBdr>
        <w:spacing w:before="1"/>
        <w:ind w:left="1"/>
        <w:jc w:val="both"/>
        <w:rPr>
          <w:rFonts w:ascii="Arial" w:eastAsia="Arial" w:hAnsi="Arial" w:cs="Arial"/>
        </w:rPr>
      </w:pPr>
    </w:p>
    <w:tbl>
      <w:tblPr>
        <w:tblW w:w="85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116"/>
        <w:gridCol w:w="1000"/>
        <w:gridCol w:w="1161"/>
      </w:tblGrid>
      <w:tr w:rsidR="00700F95" w:rsidRPr="00700F95" w14:paraId="0D228B0A" w14:textId="77777777" w:rsidTr="00385BDD">
        <w:trPr>
          <w:trHeight w:val="567"/>
          <w:jc w:val="right"/>
        </w:trPr>
        <w:tc>
          <w:tcPr>
            <w:tcW w:w="3258" w:type="dxa"/>
            <w:vAlign w:val="center"/>
          </w:tcPr>
          <w:p w14:paraId="4152A609" w14:textId="77777777" w:rsidR="00602499" w:rsidRPr="00700F95" w:rsidRDefault="00602499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Criterios de Selección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AB88887" w14:textId="77777777" w:rsidR="00602499" w:rsidRPr="00700F95" w:rsidRDefault="00602499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45A740B" w14:textId="77777777" w:rsidR="00602499" w:rsidRPr="00700F95" w:rsidRDefault="00602499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Puntaje Total</w:t>
            </w:r>
          </w:p>
        </w:tc>
      </w:tr>
      <w:tr w:rsidR="00700F95" w:rsidRPr="00700F95" w14:paraId="2D50BEC6" w14:textId="77777777" w:rsidTr="00385BDD">
        <w:trPr>
          <w:trHeight w:val="624"/>
          <w:jc w:val="right"/>
        </w:trPr>
        <w:tc>
          <w:tcPr>
            <w:tcW w:w="3258" w:type="dxa"/>
            <w:vMerge w:val="restart"/>
            <w:vAlign w:val="center"/>
          </w:tcPr>
          <w:p w14:paraId="013CA53A" w14:textId="5FC8FE03" w:rsidR="00013746" w:rsidRPr="00700F95" w:rsidRDefault="00013746" w:rsidP="000137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Experiencia general laboral de ocho (8) años en el sector público y/o privado, y/u organismos internacionales vinculados a su especialidad (se califica la experiencia adicional a la mínima requerida en el perfil profesional).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BD4BD37" w14:textId="42FE2DFD" w:rsidR="00013746" w:rsidRPr="00700F95" w:rsidRDefault="00013746" w:rsidP="0001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De 01 a 02 años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E9B4417" w14:textId="0C62CCF2" w:rsidR="00013746" w:rsidRPr="00700F95" w:rsidRDefault="00013746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  <w:vMerge w:val="restart"/>
            <w:vAlign w:val="center"/>
          </w:tcPr>
          <w:p w14:paraId="758FEBAA" w14:textId="77777777" w:rsidR="00013746" w:rsidRPr="00700F95" w:rsidRDefault="00013746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  <w:tr w:rsidR="00700F95" w:rsidRPr="00700F95" w14:paraId="507F4DD9" w14:textId="77777777" w:rsidTr="00385BDD">
        <w:trPr>
          <w:trHeight w:val="624"/>
          <w:jc w:val="right"/>
        </w:trPr>
        <w:tc>
          <w:tcPr>
            <w:tcW w:w="3258" w:type="dxa"/>
            <w:vMerge/>
          </w:tcPr>
          <w:p w14:paraId="0137535A" w14:textId="77777777" w:rsidR="00013746" w:rsidRPr="00700F95" w:rsidRDefault="00013746" w:rsidP="00EC0A4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285463D" w14:textId="2A4D8387" w:rsidR="00013746" w:rsidRPr="00700F95" w:rsidRDefault="00013746" w:rsidP="0001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De 02 a 04 años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E461E3" w14:textId="1F30AFD4" w:rsidR="00013746" w:rsidRPr="00700F95" w:rsidRDefault="00013746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161" w:type="dxa"/>
            <w:vMerge/>
            <w:vAlign w:val="center"/>
          </w:tcPr>
          <w:p w14:paraId="0D8C0A99" w14:textId="77777777" w:rsidR="00013746" w:rsidRPr="00700F95" w:rsidRDefault="00013746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00F95" w:rsidRPr="00700F95" w14:paraId="790F7254" w14:textId="77777777" w:rsidTr="00385BDD">
        <w:trPr>
          <w:trHeight w:val="624"/>
          <w:jc w:val="right"/>
        </w:trPr>
        <w:tc>
          <w:tcPr>
            <w:tcW w:w="3258" w:type="dxa"/>
            <w:vMerge/>
          </w:tcPr>
          <w:p w14:paraId="0C02B7B3" w14:textId="77777777" w:rsidR="00013746" w:rsidRPr="00700F95" w:rsidRDefault="00013746" w:rsidP="00EC0A4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6257C2B0" w14:textId="5A63BD0B" w:rsidR="00013746" w:rsidRPr="00700F95" w:rsidRDefault="00013746" w:rsidP="0001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Mas de 04 años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4E0420" w14:textId="177D44AB" w:rsidR="00013746" w:rsidRPr="00700F95" w:rsidRDefault="00013746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1" w:type="dxa"/>
            <w:vMerge/>
            <w:vAlign w:val="center"/>
          </w:tcPr>
          <w:p w14:paraId="4F011F02" w14:textId="77777777" w:rsidR="00013746" w:rsidRPr="00700F95" w:rsidRDefault="00013746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00F95" w:rsidRPr="00700F95" w14:paraId="05708A2D" w14:textId="77777777" w:rsidTr="00385BDD">
        <w:trPr>
          <w:trHeight w:val="624"/>
          <w:jc w:val="right"/>
        </w:trPr>
        <w:tc>
          <w:tcPr>
            <w:tcW w:w="3258" w:type="dxa"/>
            <w:vMerge w:val="restart"/>
          </w:tcPr>
          <w:p w14:paraId="0DB38447" w14:textId="1408EFE6" w:rsidR="00D40A07" w:rsidRPr="00700F95" w:rsidRDefault="00D40A0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 xml:space="preserve">Experiencia mínima de cinco (5) años </w:t>
            </w:r>
            <w:r w:rsidRPr="00700F95">
              <w:rPr>
                <w:rFonts w:ascii="Arial" w:hAnsi="Arial"/>
                <w:sz w:val="20"/>
              </w:rPr>
              <w:t>en entidades o dependencias que gestionen actividades de ciencia, tecnología o innovación</w:t>
            </w:r>
            <w:r w:rsidRPr="00700F95">
              <w:rPr>
                <w:rFonts w:ascii="Arial" w:eastAsia="Arial" w:hAnsi="Arial" w:cs="Arial"/>
                <w:sz w:val="20"/>
                <w:szCs w:val="20"/>
              </w:rPr>
              <w:t xml:space="preserve"> o procesos editoriales o de publicación científica</w:t>
            </w:r>
            <w:r w:rsidRPr="00700F95">
              <w:rPr>
                <w:rFonts w:ascii="Arial" w:hAnsi="Arial"/>
                <w:sz w:val="20"/>
              </w:rPr>
              <w:t xml:space="preserve"> </w:t>
            </w:r>
            <w:r w:rsidRPr="00700F95">
              <w:rPr>
                <w:rFonts w:ascii="Arial" w:eastAsia="Arial" w:hAnsi="Arial" w:cs="Arial"/>
                <w:sz w:val="20"/>
                <w:szCs w:val="20"/>
              </w:rPr>
              <w:t>(se califica la experiencia adicional a la mínima requerida en el perfil profesional).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BD7467E" w14:textId="2E8FFBA1" w:rsidR="00D40A07" w:rsidRPr="00700F95" w:rsidRDefault="00D40A07" w:rsidP="00D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De 01 a 02 años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E6632C" w14:textId="64B528CD" w:rsidR="00D40A07" w:rsidRPr="00700F95" w:rsidRDefault="00D40A0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33775E7C" w14:textId="6D69D2D8" w:rsidR="00D40A07" w:rsidRPr="00700F95" w:rsidRDefault="00D40A07" w:rsidP="00D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700F95" w:rsidRPr="00700F95" w14:paraId="3A9085CC" w14:textId="77777777" w:rsidTr="00385BDD">
        <w:trPr>
          <w:trHeight w:val="624"/>
          <w:jc w:val="right"/>
        </w:trPr>
        <w:tc>
          <w:tcPr>
            <w:tcW w:w="3258" w:type="dxa"/>
            <w:vMerge/>
          </w:tcPr>
          <w:p w14:paraId="0FAFE1AD" w14:textId="77777777" w:rsidR="00D40A07" w:rsidRPr="00700F95" w:rsidRDefault="00D40A0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69715741" w14:textId="6BD6489C" w:rsidR="00D40A07" w:rsidRPr="00700F95" w:rsidRDefault="00D40A07" w:rsidP="00D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De 0</w:t>
            </w:r>
            <w:r w:rsidR="008B4FDF" w:rsidRPr="00700F9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00F95">
              <w:rPr>
                <w:rFonts w:ascii="Arial" w:eastAsia="Arial" w:hAnsi="Arial" w:cs="Arial"/>
                <w:sz w:val="20"/>
                <w:szCs w:val="20"/>
              </w:rPr>
              <w:t xml:space="preserve"> a 0</w:t>
            </w:r>
            <w:r w:rsidR="008B4FDF" w:rsidRPr="00700F9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700F95">
              <w:rPr>
                <w:rFonts w:ascii="Arial" w:eastAsia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2D354D" w14:textId="7C8EA69E" w:rsidR="00D40A07" w:rsidRPr="00700F95" w:rsidRDefault="008B4FDF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2D6298E6" w14:textId="77777777" w:rsidR="00D40A07" w:rsidRPr="00700F95" w:rsidRDefault="00D40A07" w:rsidP="00D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00F95" w:rsidRPr="00700F95" w14:paraId="69215D1E" w14:textId="77777777" w:rsidTr="00385BDD">
        <w:trPr>
          <w:trHeight w:val="624"/>
          <w:jc w:val="right"/>
        </w:trPr>
        <w:tc>
          <w:tcPr>
            <w:tcW w:w="3258" w:type="dxa"/>
            <w:vMerge/>
          </w:tcPr>
          <w:p w14:paraId="0DE94D0A" w14:textId="77777777" w:rsidR="00D40A07" w:rsidRPr="00700F95" w:rsidRDefault="00D40A0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8C7D978" w14:textId="356BA2F2" w:rsidR="00D40A07" w:rsidRPr="00700F95" w:rsidRDefault="008B4FDF" w:rsidP="00D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Mas de 03</w:t>
            </w:r>
            <w:r w:rsidR="00D40A07" w:rsidRPr="00700F95">
              <w:rPr>
                <w:rFonts w:ascii="Arial" w:eastAsia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3D407D" w14:textId="6823A1A1" w:rsidR="00D40A07" w:rsidRPr="00700F95" w:rsidRDefault="008B4FDF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2ADFDCAB" w14:textId="77777777" w:rsidR="00D40A07" w:rsidRPr="00700F95" w:rsidRDefault="00D40A07" w:rsidP="00D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00F95" w:rsidRPr="00700F95" w14:paraId="3CBB2E73" w14:textId="77777777" w:rsidTr="00385BDD">
        <w:trPr>
          <w:trHeight w:val="871"/>
          <w:jc w:val="right"/>
        </w:trPr>
        <w:tc>
          <w:tcPr>
            <w:tcW w:w="3258" w:type="dxa"/>
            <w:vMerge w:val="restart"/>
            <w:vAlign w:val="center"/>
          </w:tcPr>
          <w:p w14:paraId="68DFB8F7" w14:textId="6443C355" w:rsidR="00BC41F7" w:rsidRPr="00700F95" w:rsidRDefault="00BC41F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4"/>
                <w:tab w:val="left" w:pos="2087"/>
              </w:tabs>
              <w:spacing w:line="2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 xml:space="preserve">Formación académica </w:t>
            </w:r>
          </w:p>
        </w:tc>
        <w:tc>
          <w:tcPr>
            <w:tcW w:w="3116" w:type="dxa"/>
            <w:shd w:val="clear" w:color="auto" w:fill="auto"/>
          </w:tcPr>
          <w:p w14:paraId="334A51A0" w14:textId="470A8640" w:rsidR="00BC41F7" w:rsidRPr="00700F95" w:rsidRDefault="00BC41F7" w:rsidP="008B4FDF">
            <w:pPr>
              <w:spacing w:before="6" w:line="235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Especialización en gestión (para el desarrollo, políticas públicas, de proyectos, de la investigación e innovación o afines): grado de maestría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2A44A3" w14:textId="1E041C6F" w:rsidR="00BC41F7" w:rsidRPr="00700F95" w:rsidRDefault="00BC41F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0197EF12" w14:textId="222AADC8" w:rsidR="00BC41F7" w:rsidRPr="00700F95" w:rsidRDefault="00A13776" w:rsidP="00EC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700F95" w:rsidRPr="00700F95" w14:paraId="7E344069" w14:textId="77777777" w:rsidTr="00385BDD">
        <w:trPr>
          <w:trHeight w:val="197"/>
          <w:jc w:val="right"/>
        </w:trPr>
        <w:tc>
          <w:tcPr>
            <w:tcW w:w="3258" w:type="dxa"/>
            <w:vMerge/>
          </w:tcPr>
          <w:p w14:paraId="2497A4E5" w14:textId="77777777" w:rsidR="00BC41F7" w:rsidRPr="00700F95" w:rsidRDefault="00BC41F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AAF3" w14:textId="0CD3DB21" w:rsidR="00BC41F7" w:rsidRPr="00700F95" w:rsidRDefault="00BC41F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Especialización en gestión (para el desarrollo, políticas públicas, de proyectos, de la investigación e innovación o afines): maestría concluida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0A3E" w14:textId="4D680471" w:rsidR="00BC41F7" w:rsidRPr="00700F95" w:rsidRDefault="00BC41F7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F99775" w14:textId="77777777" w:rsidR="00BC41F7" w:rsidRPr="00700F95" w:rsidRDefault="00BC41F7" w:rsidP="00BC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</w:rPr>
            </w:pPr>
          </w:p>
        </w:tc>
      </w:tr>
      <w:tr w:rsidR="00700F95" w:rsidRPr="00700F95" w14:paraId="3DCA1C70" w14:textId="77777777" w:rsidTr="00385BDD">
        <w:trPr>
          <w:trHeight w:val="454"/>
          <w:jc w:val="right"/>
        </w:trPr>
        <w:tc>
          <w:tcPr>
            <w:tcW w:w="3258" w:type="dxa"/>
            <w:vMerge w:val="restart"/>
            <w:vAlign w:val="center"/>
          </w:tcPr>
          <w:p w14:paraId="62322483" w14:textId="2AA9370C" w:rsidR="00700F95" w:rsidRPr="00700F95" w:rsidRDefault="00700F95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Cursos de conocimientos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29DF" w14:textId="2A056867" w:rsidR="00700F95" w:rsidRPr="00700F95" w:rsidRDefault="00700F95" w:rsidP="0070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 xml:space="preserve">Curso de revisión por pares “Peer </w:t>
            </w:r>
            <w:proofErr w:type="spellStart"/>
            <w:r w:rsidRPr="00700F95">
              <w:rPr>
                <w:rFonts w:ascii="Arial" w:eastAsia="Arial" w:hAnsi="Arial" w:cs="Arial"/>
                <w:sz w:val="20"/>
                <w:szCs w:val="20"/>
              </w:rPr>
              <w:t>Review</w:t>
            </w:r>
            <w:proofErr w:type="spellEnd"/>
            <w:r w:rsidRPr="00700F95">
              <w:rPr>
                <w:rFonts w:ascii="Arial" w:eastAsia="Arial" w:hAnsi="Arial" w:cs="Arial"/>
                <w:sz w:val="20"/>
                <w:szCs w:val="20"/>
              </w:rPr>
              <w:t>”.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auto"/>
            <w:vAlign w:val="center"/>
          </w:tcPr>
          <w:p w14:paraId="6E0B2CFF" w14:textId="4383F5D8" w:rsidR="00700F95" w:rsidRPr="00700F95" w:rsidRDefault="00700F95" w:rsidP="00BC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z w:val="20"/>
              </w:rPr>
            </w:pPr>
            <w:r w:rsidRPr="00700F95"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700F95" w:rsidRPr="00700F95" w14:paraId="2B25210D" w14:textId="77777777" w:rsidTr="00385BDD">
        <w:trPr>
          <w:trHeight w:val="454"/>
          <w:jc w:val="right"/>
        </w:trPr>
        <w:tc>
          <w:tcPr>
            <w:tcW w:w="3258" w:type="dxa"/>
            <w:vMerge/>
          </w:tcPr>
          <w:p w14:paraId="15AE2DBC" w14:textId="77777777" w:rsidR="00700F95" w:rsidRPr="00700F95" w:rsidRDefault="00700F95" w:rsidP="00BC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5059" w14:textId="360F9E24" w:rsidR="00700F95" w:rsidRPr="00700F95" w:rsidRDefault="00700F95" w:rsidP="0070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sz w:val="20"/>
                <w:szCs w:val="20"/>
              </w:rPr>
              <w:t>Curso de gestión de la madurez tecnológica-TRL.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auto"/>
            <w:vAlign w:val="center"/>
          </w:tcPr>
          <w:p w14:paraId="48276A48" w14:textId="387B2E38" w:rsidR="00700F95" w:rsidRPr="00700F95" w:rsidRDefault="00700F95" w:rsidP="00BC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</w:rPr>
            </w:pPr>
            <w:r w:rsidRPr="00700F95">
              <w:rPr>
                <w:rFonts w:ascii="Arial" w:hAnsi="Arial"/>
                <w:sz w:val="20"/>
              </w:rPr>
              <w:t>5</w:t>
            </w:r>
          </w:p>
        </w:tc>
      </w:tr>
      <w:tr w:rsidR="008B4FDF" w:rsidRPr="00700F95" w14:paraId="3DDA6687" w14:textId="77777777" w:rsidTr="00385BDD">
        <w:trPr>
          <w:trHeight w:val="510"/>
          <w:jc w:val="right"/>
        </w:trPr>
        <w:tc>
          <w:tcPr>
            <w:tcW w:w="7374" w:type="dxa"/>
            <w:gridSpan w:val="3"/>
            <w:vAlign w:val="center"/>
          </w:tcPr>
          <w:p w14:paraId="0926584F" w14:textId="5363377B" w:rsidR="008B4FDF" w:rsidRPr="00700F95" w:rsidRDefault="008B4FDF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61" w:type="dxa"/>
            <w:vAlign w:val="center"/>
          </w:tcPr>
          <w:p w14:paraId="1F168433" w14:textId="77777777" w:rsidR="008B4FDF" w:rsidRPr="00700F95" w:rsidRDefault="008B4FDF" w:rsidP="008B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0F95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7E9C2640" w14:textId="77777777" w:rsidR="00602499" w:rsidRPr="00700F95" w:rsidRDefault="00602499" w:rsidP="00EC0A41">
      <w:pPr>
        <w:pBdr>
          <w:top w:val="nil"/>
          <w:left w:val="nil"/>
          <w:bottom w:val="nil"/>
          <w:right w:val="nil"/>
          <w:between w:val="nil"/>
        </w:pBdr>
        <w:spacing w:before="1"/>
        <w:ind w:left="1"/>
        <w:jc w:val="both"/>
        <w:rPr>
          <w:rFonts w:ascii="Arial" w:eastAsia="Arial" w:hAnsi="Arial" w:cs="Arial"/>
        </w:rPr>
      </w:pPr>
    </w:p>
    <w:p w14:paraId="477463F4" w14:textId="77777777" w:rsidR="00602499" w:rsidRPr="00700F95" w:rsidRDefault="00602499" w:rsidP="00602499">
      <w:pPr>
        <w:pBdr>
          <w:top w:val="nil"/>
          <w:left w:val="nil"/>
          <w:bottom w:val="nil"/>
          <w:right w:val="nil"/>
          <w:between w:val="nil"/>
        </w:pBdr>
        <w:spacing w:before="1"/>
        <w:ind w:left="1699" w:right="230"/>
        <w:jc w:val="both"/>
        <w:rPr>
          <w:rFonts w:ascii="Arial" w:eastAsia="Arial" w:hAnsi="Arial" w:cs="Arial"/>
        </w:rPr>
      </w:pPr>
    </w:p>
    <w:p w14:paraId="572B6779" w14:textId="77777777" w:rsidR="00602499" w:rsidRDefault="00602499" w:rsidP="00602499">
      <w:pPr>
        <w:ind w:right="116"/>
        <w:jc w:val="center"/>
        <w:rPr>
          <w:rFonts w:ascii="Arial" w:eastAsia="Arial" w:hAnsi="Arial" w:cs="Arial"/>
        </w:rPr>
      </w:pPr>
    </w:p>
    <w:p w14:paraId="777B3E05" w14:textId="77777777" w:rsidR="00602499" w:rsidRPr="00EC0A41" w:rsidRDefault="00602499" w:rsidP="00EC0A41">
      <w:pPr>
        <w:pBdr>
          <w:top w:val="nil"/>
          <w:left w:val="nil"/>
          <w:bottom w:val="nil"/>
          <w:right w:val="nil"/>
          <w:between w:val="nil"/>
        </w:pBdr>
        <w:spacing w:before="1"/>
        <w:ind w:left="1699" w:right="230"/>
        <w:jc w:val="both"/>
        <w:rPr>
          <w:rFonts w:ascii="Arial" w:hAnsi="Arial"/>
          <w:color w:val="000000"/>
        </w:rPr>
      </w:pPr>
    </w:p>
    <w:sectPr w:rsidR="00602499" w:rsidRPr="00EC0A41" w:rsidSect="00385BDD">
      <w:headerReference w:type="default" r:id="rId13"/>
      <w:footerReference w:type="default" r:id="rId14"/>
      <w:pgSz w:w="11910" w:h="16840"/>
      <w:pgMar w:top="1417" w:right="1701" w:bottom="1417" w:left="1701" w:header="616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DEAE" w14:textId="77777777" w:rsidR="0067359B" w:rsidRDefault="0067359B">
      <w:r>
        <w:separator/>
      </w:r>
    </w:p>
  </w:endnote>
  <w:endnote w:type="continuationSeparator" w:id="0">
    <w:p w14:paraId="1CC7A089" w14:textId="77777777" w:rsidR="0067359B" w:rsidRDefault="0067359B">
      <w:r>
        <w:continuationSeparator/>
      </w:r>
    </w:p>
  </w:endnote>
  <w:endnote w:type="continuationNotice" w:id="1">
    <w:p w14:paraId="3E9393E3" w14:textId="77777777" w:rsidR="0067359B" w:rsidRDefault="0067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2E924EFC" w:rsidR="00F61F58" w:rsidRDefault="002864B6">
    <w:pPr>
      <w:pBdr>
        <w:top w:val="single" w:sz="4" w:space="2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70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2547">
      <w:rPr>
        <w:noProof/>
        <w:color w:val="000000"/>
      </w:rPr>
      <w:t>4</w:t>
    </w:r>
    <w:r>
      <w:rPr>
        <w:color w:val="000000"/>
      </w:rPr>
      <w:fldChar w:fldCharType="end"/>
    </w:r>
  </w:p>
  <w:p w14:paraId="000000DC" w14:textId="77777777" w:rsidR="00F61F58" w:rsidRDefault="00F61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E352" w14:textId="77777777" w:rsidR="0067359B" w:rsidRDefault="0067359B">
      <w:r>
        <w:separator/>
      </w:r>
    </w:p>
  </w:footnote>
  <w:footnote w:type="continuationSeparator" w:id="0">
    <w:p w14:paraId="02440028" w14:textId="77777777" w:rsidR="0067359B" w:rsidRDefault="0067359B">
      <w:r>
        <w:continuationSeparator/>
      </w:r>
    </w:p>
  </w:footnote>
  <w:footnote w:type="continuationNotice" w:id="1">
    <w:p w14:paraId="30B39EE8" w14:textId="77777777" w:rsidR="0067359B" w:rsidRDefault="00673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A" w14:textId="3D58F410" w:rsidR="00F61F58" w:rsidRDefault="00385B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897D651" wp14:editId="1405A65D">
          <wp:simplePos x="0" y="0"/>
          <wp:positionH relativeFrom="page">
            <wp:posOffset>1080135</wp:posOffset>
          </wp:positionH>
          <wp:positionV relativeFrom="page">
            <wp:posOffset>391160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F5E494D"/>
    <w:multiLevelType w:val="hybridMultilevel"/>
    <w:tmpl w:val="CAB07020"/>
    <w:lvl w:ilvl="0" w:tplc="280A0017">
      <w:start w:val="1"/>
      <w:numFmt w:val="lowerLetter"/>
      <w:lvlText w:val="%1)"/>
      <w:lvlJc w:val="left"/>
      <w:pPr>
        <w:ind w:left="718" w:hanging="360"/>
      </w:p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FD93BA2"/>
    <w:multiLevelType w:val="multilevel"/>
    <w:tmpl w:val="CB8423F4"/>
    <w:lvl w:ilvl="0">
      <w:start w:val="1"/>
      <w:numFmt w:val="lowerLetter"/>
      <w:lvlText w:val="%1)"/>
      <w:lvlJc w:val="left"/>
      <w:pPr>
        <w:ind w:left="3139" w:hanging="360"/>
      </w:pPr>
    </w:lvl>
    <w:lvl w:ilvl="1">
      <w:start w:val="1"/>
      <w:numFmt w:val="lowerLetter"/>
      <w:lvlText w:val="%2."/>
      <w:lvlJc w:val="left"/>
      <w:pPr>
        <w:ind w:left="3859" w:hanging="360"/>
      </w:pPr>
    </w:lvl>
    <w:lvl w:ilvl="2">
      <w:start w:val="1"/>
      <w:numFmt w:val="lowerRoman"/>
      <w:lvlText w:val="%3."/>
      <w:lvlJc w:val="right"/>
      <w:pPr>
        <w:ind w:left="4579" w:hanging="180"/>
      </w:pPr>
    </w:lvl>
    <w:lvl w:ilvl="3">
      <w:start w:val="1"/>
      <w:numFmt w:val="decimal"/>
      <w:lvlText w:val="%4."/>
      <w:lvlJc w:val="left"/>
      <w:pPr>
        <w:ind w:left="5299" w:hanging="360"/>
      </w:pPr>
    </w:lvl>
    <w:lvl w:ilvl="4">
      <w:start w:val="1"/>
      <w:numFmt w:val="lowerLetter"/>
      <w:lvlText w:val="%5."/>
      <w:lvlJc w:val="left"/>
      <w:pPr>
        <w:ind w:left="6019" w:hanging="360"/>
      </w:pPr>
    </w:lvl>
    <w:lvl w:ilvl="5">
      <w:start w:val="1"/>
      <w:numFmt w:val="lowerRoman"/>
      <w:lvlText w:val="%6."/>
      <w:lvlJc w:val="right"/>
      <w:pPr>
        <w:ind w:left="6739" w:hanging="180"/>
      </w:pPr>
    </w:lvl>
    <w:lvl w:ilvl="6">
      <w:start w:val="1"/>
      <w:numFmt w:val="decimal"/>
      <w:lvlText w:val="%7."/>
      <w:lvlJc w:val="left"/>
      <w:pPr>
        <w:ind w:left="7459" w:hanging="360"/>
      </w:pPr>
    </w:lvl>
    <w:lvl w:ilvl="7">
      <w:start w:val="1"/>
      <w:numFmt w:val="lowerLetter"/>
      <w:lvlText w:val="%8."/>
      <w:lvlJc w:val="left"/>
      <w:pPr>
        <w:ind w:left="8179" w:hanging="360"/>
      </w:pPr>
    </w:lvl>
    <w:lvl w:ilvl="8">
      <w:start w:val="1"/>
      <w:numFmt w:val="lowerRoman"/>
      <w:lvlText w:val="%9."/>
      <w:lvlJc w:val="right"/>
      <w:pPr>
        <w:ind w:left="8899" w:hanging="180"/>
      </w:pPr>
    </w:lvl>
  </w:abstractNum>
  <w:abstractNum w:abstractNumId="3" w15:restartNumberingAfterBreak="0">
    <w:nsid w:val="14AF2DCC"/>
    <w:multiLevelType w:val="multilevel"/>
    <w:tmpl w:val="3E582324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4" w15:restartNumberingAfterBreak="0">
    <w:nsid w:val="16CE0CC2"/>
    <w:multiLevelType w:val="multilevel"/>
    <w:tmpl w:val="50380048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578713BB"/>
    <w:multiLevelType w:val="multilevel"/>
    <w:tmpl w:val="2E7EF632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6" w15:restartNumberingAfterBreak="0">
    <w:nsid w:val="6BC70095"/>
    <w:multiLevelType w:val="multilevel"/>
    <w:tmpl w:val="FFD08156"/>
    <w:lvl w:ilvl="0">
      <w:numFmt w:val="bullet"/>
      <w:lvlText w:val="-"/>
      <w:lvlJc w:val="left"/>
      <w:pPr>
        <w:ind w:left="37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num w:numId="1" w16cid:durableId="1800144863">
    <w:abstractNumId w:val="2"/>
  </w:num>
  <w:num w:numId="2" w16cid:durableId="1505440074">
    <w:abstractNumId w:val="6"/>
  </w:num>
  <w:num w:numId="3" w16cid:durableId="1914968193">
    <w:abstractNumId w:val="4"/>
  </w:num>
  <w:num w:numId="4" w16cid:durableId="777409575">
    <w:abstractNumId w:val="3"/>
  </w:num>
  <w:num w:numId="5" w16cid:durableId="1068111199">
    <w:abstractNumId w:val="1"/>
  </w:num>
  <w:num w:numId="6" w16cid:durableId="1308626509">
    <w:abstractNumId w:val="5"/>
  </w:num>
  <w:num w:numId="7" w16cid:durableId="27035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58"/>
    <w:rsid w:val="00007F05"/>
    <w:rsid w:val="00013746"/>
    <w:rsid w:val="00077E23"/>
    <w:rsid w:val="00181454"/>
    <w:rsid w:val="0019759F"/>
    <w:rsid w:val="001C498B"/>
    <w:rsid w:val="002864B6"/>
    <w:rsid w:val="003059C2"/>
    <w:rsid w:val="00320CA0"/>
    <w:rsid w:val="00346C7D"/>
    <w:rsid w:val="003518B2"/>
    <w:rsid w:val="00385BDD"/>
    <w:rsid w:val="003D6FFE"/>
    <w:rsid w:val="00447C8E"/>
    <w:rsid w:val="0046222D"/>
    <w:rsid w:val="00483140"/>
    <w:rsid w:val="004E7DC0"/>
    <w:rsid w:val="004F7B15"/>
    <w:rsid w:val="005C2918"/>
    <w:rsid w:val="005F163C"/>
    <w:rsid w:val="00602499"/>
    <w:rsid w:val="00614A8B"/>
    <w:rsid w:val="0064185E"/>
    <w:rsid w:val="0067359B"/>
    <w:rsid w:val="00700F95"/>
    <w:rsid w:val="00735B86"/>
    <w:rsid w:val="007470BC"/>
    <w:rsid w:val="007C1FA3"/>
    <w:rsid w:val="008B4FDF"/>
    <w:rsid w:val="00A13776"/>
    <w:rsid w:val="00A72FD9"/>
    <w:rsid w:val="00A802F4"/>
    <w:rsid w:val="00A875F6"/>
    <w:rsid w:val="00AE08A7"/>
    <w:rsid w:val="00B8495F"/>
    <w:rsid w:val="00B947EC"/>
    <w:rsid w:val="00B9627E"/>
    <w:rsid w:val="00BC41F7"/>
    <w:rsid w:val="00C22547"/>
    <w:rsid w:val="00CA169D"/>
    <w:rsid w:val="00CA2725"/>
    <w:rsid w:val="00CC2297"/>
    <w:rsid w:val="00D03104"/>
    <w:rsid w:val="00D115FF"/>
    <w:rsid w:val="00D40A07"/>
    <w:rsid w:val="00D46D58"/>
    <w:rsid w:val="00D81481"/>
    <w:rsid w:val="00DA4E82"/>
    <w:rsid w:val="00DB08D5"/>
    <w:rsid w:val="00DB5AB2"/>
    <w:rsid w:val="00DF4D8E"/>
    <w:rsid w:val="00E44F18"/>
    <w:rsid w:val="00EC0A41"/>
    <w:rsid w:val="00EC3EC6"/>
    <w:rsid w:val="00EE3E99"/>
    <w:rsid w:val="00F61F58"/>
    <w:rsid w:val="00F677B6"/>
    <w:rsid w:val="00F82A68"/>
    <w:rsid w:val="00F82C7E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161E4"/>
  <w15:docId w15:val="{F84B961C-17DA-4B9B-ADA1-38194F94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link w:val="Prrafodelista"/>
    <w:uiPriority w:val="34"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character" w:styleId="Hipervnculo">
    <w:name w:val="Hyperlink"/>
    <w:rsid w:val="00CF464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4645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875F6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D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4185E"/>
    <w:pPr>
      <w:widowControl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quisiciones-proyecto9334@prociencia.gob.p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AOgrcqoDwo2f/pGlfHyrk4kyQ==">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644a89e5-6bf3-45be-973d-31dedccce5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4" ma:contentTypeDescription="Create a new document." ma:contentTypeScope="" ma:versionID="20db4609069af92f9d9c5d3feb17fd47">
  <xsd:schema xmlns:xsd="http://www.w3.org/2001/XMLSchema" xmlns:xs="http://www.w3.org/2001/XMLSchema" xmlns:p="http://schemas.microsoft.com/office/2006/metadata/properties" xmlns:ns2="644a89e5-6bf3-45be-973d-31dedccce5a6" xmlns:ns3="3e02667f-0271-471b-bd6e-11a2e16def1d" targetNamespace="http://schemas.microsoft.com/office/2006/metadata/properties" ma:root="true" ma:fieldsID="2ff66c184e544dfa1da46048eefb2b93" ns2:_="" ns3:_="">
    <xsd:import namespace="644a89e5-6bf3-45be-973d-31dedccce5a6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c480c3-88f4-4fce-816c-41eab65f6a1b}" ma:internalName="TaxCatchAll" ma:showField="CatchAllData" ma:web="19e016ca-9046-4267-b57e-e57e3836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283EB7-D2A6-4D65-9130-BDC31490FE72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644a89e5-6bf3-45be-973d-31dedccce5a6"/>
  </ds:schemaRefs>
</ds:datastoreItem>
</file>

<file path=customXml/itemProps3.xml><?xml version="1.0" encoding="utf-8"?>
<ds:datastoreItem xmlns:ds="http://schemas.openxmlformats.org/officeDocument/2006/customXml" ds:itemID="{526EE4A1-0BF9-4D2B-A6A0-1AA815342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0F548-71E6-4C45-B563-88EF4A13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2076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Santa Cruz Pajuelo</cp:lastModifiedBy>
  <cp:revision>5</cp:revision>
  <dcterms:created xsi:type="dcterms:W3CDTF">2023-03-30T19:34:00Z</dcterms:created>
  <dcterms:modified xsi:type="dcterms:W3CDTF">2023-04-24T03:07:00Z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  <property fmtid="{D5CDD505-2E9C-101B-9397-08002B2CF9AE}" pid="5" name="ContentTypeId">
    <vt:lpwstr>0x01010022D807DA5079DD4F8FC962D9402EEFD8</vt:lpwstr>
  </property>
</Properties>
</file>