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47D5AA48" w:rsidR="003D7A9C" w:rsidRPr="004859C3" w:rsidRDefault="003D7A9C" w:rsidP="00422FAE">
      <w:pPr>
        <w:pStyle w:val="Ttulo1"/>
        <w:numPr>
          <w:ilvl w:val="0"/>
          <w:numId w:val="0"/>
        </w:numPr>
        <w:ind w:left="-360" w:right="-450"/>
      </w:pPr>
      <w:bookmarkStart w:id="0" w:name="_Toc99025570"/>
      <w:r w:rsidRPr="0001389A">
        <w:t xml:space="preserve">ANEXO </w:t>
      </w:r>
      <w:r w:rsidR="00EF324A">
        <w:t>1</w:t>
      </w:r>
      <w:r w:rsidR="00F1477F">
        <w:t>:</w:t>
      </w:r>
      <w:r w:rsidR="00EF324A" w:rsidRPr="00EF324A">
        <w:rPr>
          <w:b w:val="0"/>
          <w:bCs/>
        </w:rPr>
        <w:tab/>
        <w:t xml:space="preserve">Documento de presentación del </w:t>
      </w:r>
      <w:r w:rsidR="00EF324A">
        <w:rPr>
          <w:b w:val="0"/>
          <w:bCs/>
        </w:rPr>
        <w:t>RESPONSABLE TECNICO (</w:t>
      </w:r>
      <w:r w:rsidR="00EF324A" w:rsidRPr="00EF324A">
        <w:rPr>
          <w:b w:val="0"/>
          <w:bCs/>
        </w:rPr>
        <w:t>Coordinador Nacional</w:t>
      </w:r>
      <w:r w:rsidR="00EF324A">
        <w:rPr>
          <w:b w:val="0"/>
          <w:bCs/>
        </w:rPr>
        <w:t>)</w:t>
      </w:r>
      <w:bookmarkEnd w:id="0"/>
    </w:p>
    <w:p w14:paraId="0D7D48C7" w14:textId="77777777" w:rsidR="003D7A9C" w:rsidRPr="006E5A45" w:rsidRDefault="003D7A9C" w:rsidP="00422FAE">
      <w:pPr>
        <w:ind w:left="-360" w:right="-450"/>
        <w:rPr>
          <w:sz w:val="20"/>
          <w:szCs w:val="20"/>
        </w:rPr>
      </w:pPr>
    </w:p>
    <w:p w14:paraId="4A252047" w14:textId="77777777" w:rsidR="00DE46C2" w:rsidRPr="006E5A45" w:rsidRDefault="00DE46C2" w:rsidP="00422FAE">
      <w:pPr>
        <w:ind w:left="-360" w:right="-450"/>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0D542DBF" w14:textId="77777777" w:rsidR="00DE46C2" w:rsidRPr="006E5A45" w:rsidRDefault="00DE46C2" w:rsidP="00422FAE">
      <w:pPr>
        <w:ind w:left="-360" w:right="-450"/>
        <w:rPr>
          <w:sz w:val="20"/>
          <w:szCs w:val="20"/>
        </w:rPr>
      </w:pPr>
    </w:p>
    <w:p w14:paraId="716BA5B7" w14:textId="77777777" w:rsidR="00DE46C2" w:rsidRPr="006E5A45" w:rsidRDefault="00DE46C2" w:rsidP="00422FAE">
      <w:pPr>
        <w:pStyle w:val="Sinespaciado"/>
        <w:ind w:left="-360" w:right="-450"/>
        <w:rPr>
          <w:rFonts w:ascii="Arial" w:hAnsi="Arial" w:cs="Arial"/>
          <w:b/>
          <w:sz w:val="20"/>
          <w:szCs w:val="20"/>
        </w:rPr>
      </w:pPr>
      <w:r w:rsidRPr="006E5A45">
        <w:rPr>
          <w:rFonts w:ascii="Arial" w:hAnsi="Arial" w:cs="Arial"/>
          <w:b/>
          <w:sz w:val="20"/>
          <w:szCs w:val="20"/>
        </w:rPr>
        <w:t>Señor</w:t>
      </w:r>
    </w:p>
    <w:p w14:paraId="49C15990" w14:textId="77777777" w:rsidR="00DE46C2" w:rsidRPr="006E5A45" w:rsidRDefault="00DE46C2" w:rsidP="00422FAE">
      <w:pPr>
        <w:pStyle w:val="Sinespaciado"/>
        <w:ind w:left="-360" w:right="-450"/>
        <w:rPr>
          <w:rFonts w:ascii="Arial" w:hAnsi="Arial" w:cs="Arial"/>
          <w:b/>
          <w:sz w:val="20"/>
          <w:szCs w:val="20"/>
        </w:rPr>
      </w:pPr>
      <w:r w:rsidRPr="006E5A45">
        <w:rPr>
          <w:rFonts w:ascii="Arial" w:hAnsi="Arial" w:cs="Arial"/>
          <w:b/>
          <w:sz w:val="20"/>
          <w:szCs w:val="20"/>
        </w:rPr>
        <w:t>Director Ejecutivo</w:t>
      </w:r>
    </w:p>
    <w:p w14:paraId="1995BB5D" w14:textId="77777777" w:rsidR="00DE46C2" w:rsidRDefault="00DE46C2" w:rsidP="00422FAE">
      <w:pPr>
        <w:pStyle w:val="Sinespaciado"/>
        <w:ind w:left="-360" w:right="-450"/>
        <w:rPr>
          <w:rFonts w:ascii="Arial" w:hAnsi="Arial" w:cs="Arial"/>
          <w:b/>
          <w:sz w:val="20"/>
          <w:szCs w:val="20"/>
        </w:rPr>
      </w:pPr>
      <w:r w:rsidRPr="003B226F">
        <w:rPr>
          <w:rFonts w:ascii="Arial" w:hAnsi="Arial" w:cs="Arial"/>
          <w:b/>
          <w:sz w:val="20"/>
          <w:szCs w:val="20"/>
        </w:rPr>
        <w:t xml:space="preserve">Programa Nacional de Investigación Científica y Estudios Avanzados – </w:t>
      </w:r>
    </w:p>
    <w:p w14:paraId="20418E4B" w14:textId="77777777" w:rsidR="00DE46C2" w:rsidRDefault="00DE46C2" w:rsidP="00422FAE">
      <w:pPr>
        <w:pStyle w:val="Sinespaciado"/>
        <w:ind w:left="-360" w:right="-450"/>
        <w:rPr>
          <w:rFonts w:ascii="Arial" w:hAnsi="Arial" w:cs="Arial"/>
          <w:b/>
          <w:sz w:val="20"/>
          <w:szCs w:val="20"/>
        </w:rPr>
      </w:pPr>
      <w:r>
        <w:rPr>
          <w:rFonts w:ascii="Arial" w:hAnsi="Arial" w:cs="Arial"/>
          <w:b/>
          <w:sz w:val="20"/>
          <w:szCs w:val="20"/>
        </w:rPr>
        <w:t xml:space="preserve">Programa </w:t>
      </w:r>
      <w:r w:rsidRPr="003B226F">
        <w:rPr>
          <w:rFonts w:ascii="Arial" w:hAnsi="Arial" w:cs="Arial"/>
          <w:b/>
          <w:sz w:val="20"/>
          <w:szCs w:val="20"/>
        </w:rPr>
        <w:t>PROCIENCIA</w:t>
      </w:r>
    </w:p>
    <w:p w14:paraId="0DFC8CDF" w14:textId="77777777" w:rsidR="00DE46C2" w:rsidRPr="006E5A45" w:rsidRDefault="00DE46C2" w:rsidP="00422FAE">
      <w:pPr>
        <w:pStyle w:val="Sinespaciado"/>
        <w:ind w:left="-360" w:right="-450"/>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2CB4EE47" w14:textId="77777777" w:rsidR="00DE46C2" w:rsidRPr="006E5A45" w:rsidRDefault="00DE46C2" w:rsidP="00422FAE">
      <w:pPr>
        <w:ind w:left="-360" w:right="-450"/>
        <w:rPr>
          <w:sz w:val="20"/>
          <w:szCs w:val="20"/>
        </w:rPr>
      </w:pPr>
    </w:p>
    <w:p w14:paraId="0509EA3A" w14:textId="02F69726" w:rsidR="00F02E37" w:rsidRDefault="00EF324A" w:rsidP="00422FAE">
      <w:pPr>
        <w:ind w:left="-360" w:right="-450"/>
        <w:rPr>
          <w:sz w:val="20"/>
          <w:szCs w:val="20"/>
        </w:rPr>
      </w:pPr>
      <w:r w:rsidRPr="00EF324A">
        <w:rPr>
          <w:sz w:val="20"/>
          <w:szCs w:val="20"/>
        </w:rPr>
        <w:t xml:space="preserve">Nosotros, los   integrantes    del   equipo   de   investigación   para   la   propuesta </w:t>
      </w:r>
      <w:r w:rsidR="003E2B51" w:rsidRPr="006E5A45">
        <w:rPr>
          <w:sz w:val="20"/>
          <w:szCs w:val="20"/>
        </w:rPr>
        <w:t>[</w:t>
      </w:r>
      <w:r w:rsidR="003E2B51" w:rsidRPr="006E5A45">
        <w:rPr>
          <w:i/>
          <w:color w:val="898989" w:themeColor="text1" w:themeTint="80"/>
          <w:sz w:val="20"/>
          <w:szCs w:val="20"/>
        </w:rPr>
        <w:t>(</w:t>
      </w:r>
      <w:r w:rsidR="003E2B51">
        <w:rPr>
          <w:i/>
          <w:color w:val="898989" w:themeColor="text1" w:themeTint="80"/>
          <w:sz w:val="20"/>
          <w:szCs w:val="20"/>
        </w:rPr>
        <w:t>Titulo de la propuesta</w:t>
      </w:r>
      <w:r w:rsidR="003E2B51" w:rsidRPr="006E5A45">
        <w:rPr>
          <w:i/>
          <w:color w:val="898989" w:themeColor="text1" w:themeTint="80"/>
          <w:sz w:val="20"/>
          <w:szCs w:val="20"/>
        </w:rPr>
        <w:t>)</w:t>
      </w:r>
      <w:r w:rsidR="003E2B51" w:rsidRPr="006E5A45">
        <w:rPr>
          <w:sz w:val="20"/>
          <w:szCs w:val="20"/>
        </w:rPr>
        <w:t>]</w:t>
      </w:r>
      <w:r w:rsidR="003E2B51">
        <w:rPr>
          <w:sz w:val="20"/>
          <w:szCs w:val="20"/>
        </w:rPr>
        <w:t>,</w:t>
      </w:r>
      <w:r w:rsidRPr="00EF324A">
        <w:rPr>
          <w:sz w:val="20"/>
          <w:szCs w:val="20"/>
        </w:rPr>
        <w:t xml:space="preserve"> con acrónimo </w:t>
      </w:r>
      <w:r w:rsidR="003E2B51" w:rsidRPr="006E5A45">
        <w:rPr>
          <w:sz w:val="20"/>
          <w:szCs w:val="20"/>
        </w:rPr>
        <w:t>[</w:t>
      </w:r>
      <w:r w:rsidR="003E2B51" w:rsidRPr="006E5A45">
        <w:rPr>
          <w:i/>
          <w:color w:val="898989" w:themeColor="text1" w:themeTint="80"/>
          <w:sz w:val="20"/>
          <w:szCs w:val="20"/>
        </w:rPr>
        <w:t>(</w:t>
      </w:r>
      <w:r w:rsidR="003E2B51">
        <w:rPr>
          <w:i/>
          <w:color w:val="898989" w:themeColor="text1" w:themeTint="80"/>
          <w:sz w:val="20"/>
          <w:szCs w:val="20"/>
        </w:rPr>
        <w:t>Acrónimo</w:t>
      </w:r>
      <w:r w:rsidR="003E2B51" w:rsidRPr="006E5A45">
        <w:rPr>
          <w:i/>
          <w:color w:val="898989" w:themeColor="text1" w:themeTint="80"/>
          <w:sz w:val="20"/>
          <w:szCs w:val="20"/>
        </w:rPr>
        <w:t>)</w:t>
      </w:r>
      <w:r w:rsidR="003E2B51" w:rsidRPr="006E5A45">
        <w:rPr>
          <w:sz w:val="20"/>
          <w:szCs w:val="20"/>
        </w:rPr>
        <w:t>]</w:t>
      </w:r>
      <w:r w:rsidRPr="00EF324A">
        <w:rPr>
          <w:sz w:val="20"/>
          <w:szCs w:val="20"/>
        </w:rPr>
        <w:t xml:space="preserve">, presentamos a: </w:t>
      </w:r>
    </w:p>
    <w:p w14:paraId="536A4775" w14:textId="77777777" w:rsidR="003E2B51" w:rsidRPr="006E5A45" w:rsidRDefault="003E2B51" w:rsidP="00422FAE">
      <w:pPr>
        <w:ind w:left="-360" w:right="-450"/>
        <w:rPr>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086"/>
        <w:gridCol w:w="2465"/>
      </w:tblGrid>
      <w:tr w:rsidR="003E2B51" w:rsidRPr="006E5A45" w14:paraId="512A510E" w14:textId="5177FCDA" w:rsidTr="003741D8">
        <w:trPr>
          <w:trHeight w:val="558"/>
        </w:trPr>
        <w:tc>
          <w:tcPr>
            <w:tcW w:w="3977" w:type="dxa"/>
            <w:shd w:val="clear" w:color="auto" w:fill="D9D9D9" w:themeFill="background1" w:themeFillShade="D9"/>
            <w:vAlign w:val="center"/>
          </w:tcPr>
          <w:p w14:paraId="63A4A5FE" w14:textId="77777777" w:rsidR="003E2B51" w:rsidRPr="006C5D71" w:rsidRDefault="003E2B51" w:rsidP="00422FAE">
            <w:pPr>
              <w:ind w:left="-360" w:right="-450"/>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Nombres y Apellidos</w:t>
            </w:r>
          </w:p>
        </w:tc>
        <w:tc>
          <w:tcPr>
            <w:tcW w:w="2086" w:type="dxa"/>
            <w:shd w:val="clear" w:color="auto" w:fill="D9D9D9" w:themeFill="background1" w:themeFillShade="D9"/>
            <w:vAlign w:val="center"/>
          </w:tcPr>
          <w:p w14:paraId="3E80E7DA" w14:textId="77777777" w:rsidR="003E2B51" w:rsidRPr="006C5D71" w:rsidRDefault="003E2B51" w:rsidP="00422FAE">
            <w:pPr>
              <w:ind w:left="-360" w:right="-450"/>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Doc. Identidad N°</w:t>
            </w:r>
          </w:p>
        </w:tc>
        <w:tc>
          <w:tcPr>
            <w:tcW w:w="2465" w:type="dxa"/>
            <w:shd w:val="clear" w:color="auto" w:fill="D9D9D9" w:themeFill="background1" w:themeFillShade="D9"/>
            <w:vAlign w:val="center"/>
          </w:tcPr>
          <w:p w14:paraId="724B6338" w14:textId="0E34A656" w:rsidR="003E2B51" w:rsidRPr="006C5D71" w:rsidRDefault="003E2B51" w:rsidP="00422FAE">
            <w:pPr>
              <w:ind w:left="-360" w:right="-450"/>
              <w:jc w:val="center"/>
              <w:rPr>
                <w:b/>
                <w:bCs/>
                <w:sz w:val="18"/>
                <w:szCs w:val="18"/>
                <w:shd w:val="clear" w:color="auto" w:fill="D9D9D9" w:themeFill="background1" w:themeFillShade="D9"/>
              </w:rPr>
            </w:pPr>
            <w:r>
              <w:rPr>
                <w:b/>
                <w:bCs/>
                <w:sz w:val="18"/>
                <w:szCs w:val="18"/>
                <w:shd w:val="clear" w:color="auto" w:fill="D9D9D9" w:themeFill="background1" w:themeFillShade="D9"/>
              </w:rPr>
              <w:t>Firma</w:t>
            </w:r>
          </w:p>
        </w:tc>
      </w:tr>
      <w:tr w:rsidR="003E2B51" w:rsidRPr="006E5A45" w14:paraId="2994E88A" w14:textId="4B5FE5E8" w:rsidTr="003741D8">
        <w:trPr>
          <w:trHeight w:val="598"/>
        </w:trPr>
        <w:tc>
          <w:tcPr>
            <w:tcW w:w="3977" w:type="dxa"/>
            <w:shd w:val="clear" w:color="auto" w:fill="auto"/>
          </w:tcPr>
          <w:p w14:paraId="5F746DB6" w14:textId="77777777" w:rsidR="003E2B51" w:rsidRPr="006E5A45" w:rsidRDefault="003E2B51" w:rsidP="00422FAE">
            <w:pPr>
              <w:ind w:left="-360" w:right="-450"/>
              <w:rPr>
                <w:sz w:val="20"/>
                <w:szCs w:val="20"/>
              </w:rPr>
            </w:pPr>
          </w:p>
        </w:tc>
        <w:tc>
          <w:tcPr>
            <w:tcW w:w="2086" w:type="dxa"/>
            <w:shd w:val="clear" w:color="auto" w:fill="auto"/>
          </w:tcPr>
          <w:p w14:paraId="10A1C0FA" w14:textId="77777777" w:rsidR="003E2B51" w:rsidRPr="006E5A45" w:rsidRDefault="003E2B51" w:rsidP="00422FAE">
            <w:pPr>
              <w:ind w:left="-360" w:right="-450"/>
              <w:rPr>
                <w:sz w:val="20"/>
                <w:szCs w:val="20"/>
              </w:rPr>
            </w:pPr>
          </w:p>
        </w:tc>
        <w:tc>
          <w:tcPr>
            <w:tcW w:w="2465" w:type="dxa"/>
            <w:shd w:val="clear" w:color="auto" w:fill="auto"/>
          </w:tcPr>
          <w:p w14:paraId="2874F2D7" w14:textId="39228D8C" w:rsidR="003E2B51" w:rsidRPr="006E5A45" w:rsidRDefault="003E2B51" w:rsidP="00422FAE">
            <w:pPr>
              <w:ind w:left="-360" w:right="-450"/>
              <w:rPr>
                <w:sz w:val="20"/>
                <w:szCs w:val="20"/>
              </w:rPr>
            </w:pPr>
          </w:p>
        </w:tc>
      </w:tr>
    </w:tbl>
    <w:p w14:paraId="7947C921" w14:textId="04E6854B" w:rsidR="000279AD" w:rsidRPr="006E5A45" w:rsidRDefault="000279AD" w:rsidP="00422FAE">
      <w:pPr>
        <w:ind w:left="-360" w:right="-450"/>
        <w:rPr>
          <w:sz w:val="20"/>
          <w:szCs w:val="20"/>
        </w:rPr>
      </w:pPr>
    </w:p>
    <w:p w14:paraId="5DCC3988" w14:textId="5C436C35" w:rsidR="006C5D71" w:rsidRDefault="003E2B51" w:rsidP="00422FAE">
      <w:pPr>
        <w:ind w:left="-360" w:right="-450"/>
        <w:rPr>
          <w:sz w:val="20"/>
          <w:szCs w:val="20"/>
        </w:rPr>
      </w:pPr>
      <w:r w:rsidRPr="003E2B51">
        <w:rPr>
          <w:sz w:val="20"/>
          <w:szCs w:val="20"/>
        </w:rPr>
        <w:t>Quién actuará como Coordinador/a Nacional de nuestro equipo de investigación. Los que firmamos abajo reconocemos al/ la Coordinador</w:t>
      </w:r>
      <w:r w:rsidR="003741D8">
        <w:rPr>
          <w:sz w:val="20"/>
          <w:szCs w:val="20"/>
        </w:rPr>
        <w:t>/a</w:t>
      </w:r>
      <w:r w:rsidRPr="003E2B51">
        <w:rPr>
          <w:sz w:val="20"/>
          <w:szCs w:val="20"/>
        </w:rPr>
        <w:t xml:space="preserve"> Nacional como persona de contacto entre el Equipo y el Coordinador Internacional, así como entre el Equipo y </w:t>
      </w:r>
      <w:r w:rsidR="006C5D71" w:rsidRPr="003E2B51">
        <w:rPr>
          <w:sz w:val="20"/>
          <w:szCs w:val="20"/>
        </w:rPr>
        <w:t>el Programa PROCIENCIA</w:t>
      </w:r>
      <w:r>
        <w:rPr>
          <w:sz w:val="20"/>
          <w:szCs w:val="20"/>
        </w:rPr>
        <w:t>.</w:t>
      </w:r>
    </w:p>
    <w:p w14:paraId="03F840F4" w14:textId="65E08A55" w:rsidR="003741D8" w:rsidRDefault="003741D8" w:rsidP="00422FAE">
      <w:pPr>
        <w:ind w:left="-360" w:right="-450"/>
        <w:rPr>
          <w:sz w:val="20"/>
          <w:szCs w:val="20"/>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043"/>
        <w:gridCol w:w="2286"/>
        <w:gridCol w:w="1915"/>
      </w:tblGrid>
      <w:tr w:rsidR="003741D8" w:rsidRPr="00003B8D" w14:paraId="7ADDA865" w14:textId="77777777" w:rsidTr="00AC45E6">
        <w:trPr>
          <w:trHeight w:val="336"/>
        </w:trPr>
        <w:tc>
          <w:tcPr>
            <w:tcW w:w="1476" w:type="pct"/>
            <w:shd w:val="clear" w:color="auto" w:fill="D9D9D9" w:themeFill="background1" w:themeFillShade="D9"/>
          </w:tcPr>
          <w:p w14:paraId="600BB676" w14:textId="77777777" w:rsidR="003741D8" w:rsidRPr="00A24BDF" w:rsidRDefault="003741D8" w:rsidP="00AC45E6">
            <w:pPr>
              <w:jc w:val="center"/>
              <w:rPr>
                <w:sz w:val="18"/>
                <w:szCs w:val="18"/>
                <w:shd w:val="clear" w:color="auto" w:fill="D9D9D9" w:themeFill="background1" w:themeFillShade="D9"/>
              </w:rPr>
            </w:pPr>
            <w:r w:rsidRPr="00A24BDF">
              <w:rPr>
                <w:sz w:val="18"/>
                <w:szCs w:val="18"/>
                <w:shd w:val="clear" w:color="auto" w:fill="D9D9D9" w:themeFill="background1" w:themeFillShade="D9"/>
              </w:rPr>
              <w:t>Nombres y Apellidos</w:t>
            </w:r>
          </w:p>
        </w:tc>
        <w:tc>
          <w:tcPr>
            <w:tcW w:w="1153" w:type="pct"/>
            <w:shd w:val="clear" w:color="auto" w:fill="D9D9D9" w:themeFill="background1" w:themeFillShade="D9"/>
          </w:tcPr>
          <w:p w14:paraId="3C63ADD3" w14:textId="77777777" w:rsidR="003741D8" w:rsidRPr="00A24BDF" w:rsidRDefault="003741D8" w:rsidP="00AC45E6">
            <w:pPr>
              <w:jc w:val="center"/>
              <w:rPr>
                <w:sz w:val="18"/>
                <w:szCs w:val="18"/>
                <w:shd w:val="clear" w:color="auto" w:fill="D9D9D9" w:themeFill="background1" w:themeFillShade="D9"/>
              </w:rPr>
            </w:pPr>
            <w:r w:rsidRPr="00A24BDF">
              <w:rPr>
                <w:sz w:val="18"/>
                <w:szCs w:val="18"/>
                <w:shd w:val="clear" w:color="auto" w:fill="D9D9D9" w:themeFill="background1" w:themeFillShade="D9"/>
              </w:rPr>
              <w:t xml:space="preserve">Doc. Identidad </w:t>
            </w:r>
            <w:proofErr w:type="spellStart"/>
            <w:r w:rsidRPr="00A24BDF">
              <w:rPr>
                <w:sz w:val="18"/>
                <w:szCs w:val="18"/>
                <w:shd w:val="clear" w:color="auto" w:fill="D9D9D9" w:themeFill="background1" w:themeFillShade="D9"/>
              </w:rPr>
              <w:t>N°</w:t>
            </w:r>
            <w:proofErr w:type="spellEnd"/>
          </w:p>
        </w:tc>
        <w:tc>
          <w:tcPr>
            <w:tcW w:w="1290" w:type="pct"/>
            <w:shd w:val="clear" w:color="auto" w:fill="D9D9D9" w:themeFill="background1" w:themeFillShade="D9"/>
          </w:tcPr>
          <w:p w14:paraId="57105324" w14:textId="77777777" w:rsidR="003741D8" w:rsidRPr="00A24BDF" w:rsidRDefault="003741D8" w:rsidP="00AC45E6">
            <w:pPr>
              <w:jc w:val="center"/>
              <w:rPr>
                <w:sz w:val="18"/>
                <w:szCs w:val="18"/>
                <w:shd w:val="clear" w:color="auto" w:fill="D9D9D9" w:themeFill="background1" w:themeFillShade="D9"/>
              </w:rPr>
            </w:pPr>
            <w:r w:rsidRPr="00A24BDF">
              <w:rPr>
                <w:sz w:val="18"/>
                <w:szCs w:val="18"/>
                <w:shd w:val="clear" w:color="auto" w:fill="D9D9D9" w:themeFill="background1" w:themeFillShade="D9"/>
              </w:rPr>
              <w:t>Función en el Proyecto</w:t>
            </w:r>
          </w:p>
        </w:tc>
        <w:tc>
          <w:tcPr>
            <w:tcW w:w="1081" w:type="pct"/>
            <w:shd w:val="clear" w:color="auto" w:fill="D9D9D9" w:themeFill="background1" w:themeFillShade="D9"/>
          </w:tcPr>
          <w:p w14:paraId="28525D9A" w14:textId="77777777" w:rsidR="003741D8" w:rsidRPr="00A24BDF" w:rsidRDefault="003741D8" w:rsidP="00AC45E6">
            <w:pPr>
              <w:jc w:val="center"/>
              <w:rPr>
                <w:sz w:val="18"/>
                <w:szCs w:val="18"/>
                <w:shd w:val="clear" w:color="auto" w:fill="D9D9D9" w:themeFill="background1" w:themeFillShade="D9"/>
              </w:rPr>
            </w:pPr>
            <w:r>
              <w:rPr>
                <w:sz w:val="18"/>
                <w:szCs w:val="18"/>
                <w:shd w:val="clear" w:color="auto" w:fill="D9D9D9" w:themeFill="background1" w:themeFillShade="D9"/>
              </w:rPr>
              <w:t>Firma</w:t>
            </w:r>
          </w:p>
        </w:tc>
      </w:tr>
      <w:tr w:rsidR="003741D8" w:rsidRPr="00003B8D" w14:paraId="6E5E3B74" w14:textId="77777777" w:rsidTr="00AC45E6">
        <w:trPr>
          <w:trHeight w:val="499"/>
        </w:trPr>
        <w:tc>
          <w:tcPr>
            <w:tcW w:w="1476" w:type="pct"/>
            <w:shd w:val="clear" w:color="auto" w:fill="auto"/>
          </w:tcPr>
          <w:p w14:paraId="24922786" w14:textId="77777777" w:rsidR="003741D8" w:rsidRPr="00003B8D" w:rsidRDefault="003741D8" w:rsidP="00AC45E6">
            <w:pPr>
              <w:rPr>
                <w:sz w:val="21"/>
                <w:szCs w:val="21"/>
              </w:rPr>
            </w:pPr>
          </w:p>
        </w:tc>
        <w:tc>
          <w:tcPr>
            <w:tcW w:w="1153" w:type="pct"/>
            <w:shd w:val="clear" w:color="auto" w:fill="auto"/>
          </w:tcPr>
          <w:p w14:paraId="16030AD6" w14:textId="77777777" w:rsidR="003741D8" w:rsidRPr="00003B8D" w:rsidRDefault="003741D8" w:rsidP="00AC45E6">
            <w:pPr>
              <w:rPr>
                <w:sz w:val="21"/>
                <w:szCs w:val="21"/>
              </w:rPr>
            </w:pPr>
          </w:p>
        </w:tc>
        <w:tc>
          <w:tcPr>
            <w:tcW w:w="1290" w:type="pct"/>
            <w:shd w:val="clear" w:color="auto" w:fill="auto"/>
          </w:tcPr>
          <w:p w14:paraId="0DC36E57" w14:textId="77777777" w:rsidR="003741D8" w:rsidRPr="00003B8D" w:rsidRDefault="003741D8" w:rsidP="00AC45E6">
            <w:pPr>
              <w:rPr>
                <w:sz w:val="21"/>
                <w:szCs w:val="21"/>
              </w:rPr>
            </w:pPr>
          </w:p>
        </w:tc>
        <w:tc>
          <w:tcPr>
            <w:tcW w:w="1081" w:type="pct"/>
          </w:tcPr>
          <w:p w14:paraId="1D6CB4BB" w14:textId="77777777" w:rsidR="003741D8" w:rsidRPr="00003B8D" w:rsidRDefault="003741D8" w:rsidP="00AC45E6">
            <w:pPr>
              <w:rPr>
                <w:sz w:val="21"/>
                <w:szCs w:val="21"/>
              </w:rPr>
            </w:pPr>
          </w:p>
        </w:tc>
      </w:tr>
      <w:tr w:rsidR="003741D8" w:rsidRPr="00003B8D" w14:paraId="39EF68E6" w14:textId="77777777" w:rsidTr="00AC45E6">
        <w:trPr>
          <w:trHeight w:val="499"/>
        </w:trPr>
        <w:tc>
          <w:tcPr>
            <w:tcW w:w="1476" w:type="pct"/>
            <w:shd w:val="clear" w:color="auto" w:fill="auto"/>
          </w:tcPr>
          <w:p w14:paraId="301BC2F5" w14:textId="77777777" w:rsidR="003741D8" w:rsidRPr="00003B8D" w:rsidRDefault="003741D8" w:rsidP="00AC45E6">
            <w:pPr>
              <w:rPr>
                <w:sz w:val="21"/>
                <w:szCs w:val="21"/>
              </w:rPr>
            </w:pPr>
          </w:p>
        </w:tc>
        <w:tc>
          <w:tcPr>
            <w:tcW w:w="1153" w:type="pct"/>
            <w:shd w:val="clear" w:color="auto" w:fill="auto"/>
          </w:tcPr>
          <w:p w14:paraId="3413078C" w14:textId="77777777" w:rsidR="003741D8" w:rsidRPr="00003B8D" w:rsidRDefault="003741D8" w:rsidP="00AC45E6">
            <w:pPr>
              <w:rPr>
                <w:sz w:val="21"/>
                <w:szCs w:val="21"/>
              </w:rPr>
            </w:pPr>
          </w:p>
        </w:tc>
        <w:tc>
          <w:tcPr>
            <w:tcW w:w="1290" w:type="pct"/>
            <w:shd w:val="clear" w:color="auto" w:fill="auto"/>
          </w:tcPr>
          <w:p w14:paraId="591557D4" w14:textId="77777777" w:rsidR="003741D8" w:rsidRPr="00003B8D" w:rsidRDefault="003741D8" w:rsidP="00AC45E6">
            <w:pPr>
              <w:rPr>
                <w:sz w:val="21"/>
                <w:szCs w:val="21"/>
              </w:rPr>
            </w:pPr>
          </w:p>
        </w:tc>
        <w:tc>
          <w:tcPr>
            <w:tcW w:w="1081" w:type="pct"/>
          </w:tcPr>
          <w:p w14:paraId="22D75548" w14:textId="77777777" w:rsidR="003741D8" w:rsidRPr="00003B8D" w:rsidRDefault="003741D8" w:rsidP="00AC45E6">
            <w:pPr>
              <w:rPr>
                <w:i/>
                <w:iCs/>
                <w:color w:val="808080" w:themeColor="background1" w:themeShade="80"/>
                <w:sz w:val="21"/>
                <w:szCs w:val="21"/>
              </w:rPr>
            </w:pPr>
          </w:p>
        </w:tc>
      </w:tr>
    </w:tbl>
    <w:p w14:paraId="7227D9D5" w14:textId="77777777" w:rsidR="003741D8" w:rsidRDefault="003741D8" w:rsidP="00422FAE">
      <w:pPr>
        <w:ind w:left="-360" w:right="-450"/>
        <w:rPr>
          <w:sz w:val="20"/>
          <w:szCs w:val="20"/>
        </w:rPr>
      </w:pPr>
    </w:p>
    <w:p w14:paraId="01E3CC59" w14:textId="5832AD23" w:rsidR="00422FAE" w:rsidRDefault="006C5D71" w:rsidP="00422FAE">
      <w:pPr>
        <w:ind w:left="-360" w:right="-450"/>
        <w:rPr>
          <w:sz w:val="20"/>
          <w:szCs w:val="20"/>
        </w:rPr>
      </w:pPr>
      <w:r w:rsidRPr="006C5D71">
        <w:rPr>
          <w:sz w:val="20"/>
          <w:szCs w:val="20"/>
        </w:rPr>
        <w:t xml:space="preserve">Así mismo, </w:t>
      </w:r>
      <w:r w:rsidR="003741D8">
        <w:rPr>
          <w:sz w:val="20"/>
          <w:szCs w:val="20"/>
        </w:rPr>
        <w:t xml:space="preserve">los arriba firmantes </w:t>
      </w:r>
      <w:r w:rsidRPr="006C5D71">
        <w:rPr>
          <w:sz w:val="20"/>
          <w:szCs w:val="20"/>
        </w:rPr>
        <w:t>declar</w:t>
      </w:r>
      <w:r w:rsidR="003E2B51">
        <w:rPr>
          <w:sz w:val="20"/>
          <w:szCs w:val="20"/>
        </w:rPr>
        <w:t>amos</w:t>
      </w:r>
      <w:r w:rsidR="00422FAE">
        <w:rPr>
          <w:sz w:val="20"/>
          <w:szCs w:val="20"/>
        </w:rPr>
        <w:t>:</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422FAE" w:rsidRPr="007C2E3E" w14:paraId="041AB7E3" w14:textId="77777777" w:rsidTr="00A34EA0">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7F7CCC79" w14:textId="77777777" w:rsidR="00422FAE" w:rsidRPr="00D979A3" w:rsidRDefault="00422FAE" w:rsidP="00A34EA0">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71BD38C3" w14:textId="77777777" w:rsidR="00422FAE" w:rsidRPr="005651EF" w:rsidRDefault="00422FAE" w:rsidP="00A34EA0">
            <w:pPr>
              <w:jc w:val="center"/>
              <w:rPr>
                <w:sz w:val="14"/>
                <w:szCs w:val="14"/>
              </w:rPr>
            </w:pPr>
            <w:r w:rsidRPr="005651EF">
              <w:rPr>
                <w:sz w:val="14"/>
                <w:szCs w:val="14"/>
              </w:rPr>
              <w:t>Cumple</w:t>
            </w:r>
          </w:p>
          <w:p w14:paraId="033785F5" w14:textId="77777777" w:rsidR="00422FAE" w:rsidRPr="007C2E3E" w:rsidRDefault="00422FAE" w:rsidP="00A34EA0">
            <w:pPr>
              <w:jc w:val="center"/>
              <w:rPr>
                <w:sz w:val="14"/>
                <w:szCs w:val="14"/>
              </w:rPr>
            </w:pPr>
            <w:r w:rsidRPr="005651EF">
              <w:rPr>
                <w:sz w:val="14"/>
                <w:szCs w:val="14"/>
              </w:rPr>
              <w:t>(Marcar con X)</w:t>
            </w:r>
          </w:p>
        </w:tc>
      </w:tr>
      <w:tr w:rsidR="00422FAE" w:rsidRPr="008B655A" w14:paraId="4D1AC049" w14:textId="77777777" w:rsidTr="00A34EA0">
        <w:trPr>
          <w:jc w:val="center"/>
        </w:trPr>
        <w:tc>
          <w:tcPr>
            <w:tcW w:w="7933" w:type="dxa"/>
            <w:shd w:val="clear" w:color="auto" w:fill="auto"/>
            <w:vAlign w:val="center"/>
          </w:tcPr>
          <w:p w14:paraId="62F6048C" w14:textId="53FF9433" w:rsidR="00422FAE" w:rsidRPr="000A10D8" w:rsidRDefault="00422FAE" w:rsidP="00A34EA0">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0A10D8">
              <w:rPr>
                <w:b/>
                <w:bCs/>
                <w:sz w:val="18"/>
                <w:szCs w:val="18"/>
              </w:rPr>
              <w:t xml:space="preserve">NO </w:t>
            </w:r>
            <w:r w:rsidRPr="000A10D8">
              <w:rPr>
                <w:sz w:val="18"/>
                <w:szCs w:val="18"/>
              </w:rPr>
              <w:t>tiene</w:t>
            </w:r>
            <w:r w:rsidRPr="000A10D8">
              <w:rPr>
                <w:b/>
                <w:bCs/>
                <w:sz w:val="18"/>
                <w:szCs w:val="18"/>
              </w:rPr>
              <w:t xml:space="preserve"> </w:t>
            </w:r>
            <w:r w:rsidRPr="000A10D8">
              <w:rPr>
                <w:sz w:val="18"/>
                <w:szCs w:val="18"/>
              </w:rPr>
              <w:t xml:space="preserve">obligaciones financieras pendientes con el </w:t>
            </w:r>
            <w:r w:rsidR="003741D8" w:rsidRPr="003741D8">
              <w:rPr>
                <w:sz w:val="18"/>
                <w:szCs w:val="18"/>
              </w:rPr>
              <w:t xml:space="preserve">Programa PROCIENCIA </w:t>
            </w:r>
            <w:r w:rsidRPr="000A10D8">
              <w:rPr>
                <w:sz w:val="18"/>
                <w:szCs w:val="18"/>
              </w:rPr>
              <w:t>o ha incumplido con las obligaciones señaladas en sus respectivos contratos o convenios con el Programa PROCIENCIA (antes FONDECYT).</w:t>
            </w:r>
          </w:p>
        </w:tc>
        <w:tc>
          <w:tcPr>
            <w:tcW w:w="851" w:type="dxa"/>
            <w:shd w:val="clear" w:color="auto" w:fill="auto"/>
          </w:tcPr>
          <w:p w14:paraId="13194FE5" w14:textId="77777777" w:rsidR="00422FAE" w:rsidRPr="008B655A" w:rsidRDefault="00422FAE" w:rsidP="00A34EA0"/>
        </w:tc>
      </w:tr>
      <w:tr w:rsidR="00422FAE" w:rsidRPr="008B655A" w14:paraId="18697143" w14:textId="77777777" w:rsidTr="00A34EA0">
        <w:trPr>
          <w:jc w:val="center"/>
        </w:trPr>
        <w:tc>
          <w:tcPr>
            <w:tcW w:w="7933" w:type="dxa"/>
            <w:shd w:val="clear" w:color="auto" w:fill="auto"/>
            <w:vAlign w:val="center"/>
          </w:tcPr>
          <w:p w14:paraId="164F7DEC" w14:textId="77777777" w:rsidR="00422FAE" w:rsidRPr="000A10D8" w:rsidRDefault="00422FAE" w:rsidP="00A34EA0">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0A10D8">
              <w:rPr>
                <w:b/>
                <w:bCs/>
                <w:sz w:val="18"/>
                <w:szCs w:val="18"/>
              </w:rPr>
              <w:t>NO</w:t>
            </w:r>
            <w:r w:rsidRPr="000A10D8">
              <w:rPr>
                <w:sz w:val="18"/>
                <w:szCs w:val="18"/>
              </w:rPr>
              <w:t xml:space="preserve"> cuentan con sanciones vigentes registradas en el Registro Nacional de Sanciones de Destitución y Despido (RNSDD).</w:t>
            </w:r>
          </w:p>
        </w:tc>
        <w:tc>
          <w:tcPr>
            <w:tcW w:w="851" w:type="dxa"/>
            <w:shd w:val="clear" w:color="auto" w:fill="auto"/>
          </w:tcPr>
          <w:p w14:paraId="029E9291" w14:textId="77777777" w:rsidR="00422FAE" w:rsidRPr="00422FAE" w:rsidRDefault="00422FAE" w:rsidP="00A34EA0">
            <w:pPr>
              <w:rPr>
                <w:highlight w:val="yellow"/>
              </w:rPr>
            </w:pPr>
          </w:p>
        </w:tc>
      </w:tr>
      <w:tr w:rsidR="00422FAE" w:rsidRPr="008B655A" w14:paraId="6645B201" w14:textId="77777777" w:rsidTr="00A34EA0">
        <w:trPr>
          <w:jc w:val="center"/>
        </w:trPr>
        <w:tc>
          <w:tcPr>
            <w:tcW w:w="7933" w:type="dxa"/>
            <w:shd w:val="clear" w:color="auto" w:fill="auto"/>
            <w:vAlign w:val="center"/>
          </w:tcPr>
          <w:p w14:paraId="202ACDBE" w14:textId="77777777" w:rsidR="00422FAE" w:rsidRPr="000A10D8" w:rsidRDefault="00422FAE" w:rsidP="00A34EA0">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0A10D8">
              <w:rPr>
                <w:b/>
                <w:bCs/>
                <w:sz w:val="18"/>
                <w:szCs w:val="18"/>
              </w:rPr>
              <w:t>NO</w:t>
            </w:r>
            <w:r w:rsidRPr="000A10D8">
              <w:rPr>
                <w:sz w:val="18"/>
                <w:szCs w:val="18"/>
              </w:rPr>
              <w:t xml:space="preserve"> cuentan con sanciones por infracciones graves y muy graves vigentes en las instituciones donde realicen labores de investigación o desarrollo tecnológico. </w:t>
            </w:r>
          </w:p>
        </w:tc>
        <w:tc>
          <w:tcPr>
            <w:tcW w:w="851" w:type="dxa"/>
            <w:shd w:val="clear" w:color="auto" w:fill="auto"/>
          </w:tcPr>
          <w:p w14:paraId="2523B78F" w14:textId="77777777" w:rsidR="00422FAE" w:rsidRPr="00422FAE" w:rsidRDefault="00422FAE" w:rsidP="00A34EA0">
            <w:pPr>
              <w:rPr>
                <w:highlight w:val="yellow"/>
              </w:rPr>
            </w:pPr>
          </w:p>
        </w:tc>
      </w:tr>
      <w:tr w:rsidR="00422FAE" w:rsidRPr="008B655A" w14:paraId="776FAC1F" w14:textId="77777777" w:rsidTr="00A34EA0">
        <w:trPr>
          <w:jc w:val="center"/>
        </w:trPr>
        <w:tc>
          <w:tcPr>
            <w:tcW w:w="7933" w:type="dxa"/>
            <w:shd w:val="clear" w:color="auto" w:fill="auto"/>
            <w:vAlign w:val="center"/>
          </w:tcPr>
          <w:p w14:paraId="1ACAAE07" w14:textId="77777777" w:rsidR="00422FAE" w:rsidRPr="000A10D8" w:rsidRDefault="00422FAE" w:rsidP="00A34EA0">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0A10D8">
              <w:rPr>
                <w:b/>
                <w:bCs/>
                <w:sz w:val="18"/>
                <w:szCs w:val="18"/>
              </w:rPr>
              <w:t>NO</w:t>
            </w:r>
            <w:r w:rsidRPr="000A10D8">
              <w:rPr>
                <w:sz w:val="18"/>
                <w:szCs w:val="18"/>
              </w:rPr>
              <w:t xml:space="preserve"> se encuentran reportados en el Registro de Deudores Alimentarios Morosos del Poder Judicial (REDAM).</w:t>
            </w:r>
          </w:p>
        </w:tc>
        <w:tc>
          <w:tcPr>
            <w:tcW w:w="851" w:type="dxa"/>
            <w:shd w:val="clear" w:color="auto" w:fill="auto"/>
          </w:tcPr>
          <w:p w14:paraId="6C82F7F7" w14:textId="77777777" w:rsidR="00422FAE" w:rsidRPr="008B655A" w:rsidRDefault="00422FAE" w:rsidP="00A34EA0"/>
        </w:tc>
      </w:tr>
      <w:tr w:rsidR="00422FAE" w:rsidRPr="008B655A" w14:paraId="4FB3EB3E" w14:textId="77777777" w:rsidTr="00A34EA0">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28F6" w14:textId="2CEE1D1B" w:rsidR="00422FAE" w:rsidRPr="000A10D8" w:rsidRDefault="00422FAE" w:rsidP="00A34EA0">
            <w:pPr>
              <w:pStyle w:val="Prrafodelista"/>
              <w:numPr>
                <w:ilvl w:val="0"/>
                <w:numId w:val="15"/>
              </w:numPr>
              <w:snapToGrid w:val="0"/>
              <w:spacing w:line="0" w:lineRule="atLeast"/>
              <w:ind w:left="315" w:hanging="284"/>
              <w:rPr>
                <w:sz w:val="18"/>
                <w:szCs w:val="18"/>
              </w:rPr>
            </w:pPr>
            <w:r w:rsidRPr="000A10D8">
              <w:rPr>
                <w:b/>
                <w:bCs/>
                <w:sz w:val="18"/>
                <w:szCs w:val="18"/>
              </w:rPr>
              <w:t>NO</w:t>
            </w:r>
            <w:r w:rsidRPr="000A10D8">
              <w:rPr>
                <w:sz w:val="18"/>
                <w:szCs w:val="18"/>
              </w:rPr>
              <w:t xml:space="preserve"> tiene obligaciones pendientes con el </w:t>
            </w:r>
            <w:r w:rsidR="003741D8" w:rsidRPr="003E2B51">
              <w:rPr>
                <w:sz w:val="20"/>
                <w:szCs w:val="20"/>
              </w:rPr>
              <w:t>Programa PROCIENCIA</w:t>
            </w:r>
            <w:r w:rsidR="003741D8" w:rsidRPr="000A10D8">
              <w:rPr>
                <w:sz w:val="18"/>
                <w:szCs w:val="18"/>
              </w:rPr>
              <w:t xml:space="preserve"> </w:t>
            </w:r>
            <w:r w:rsidRPr="000A10D8">
              <w:rPr>
                <w:sz w:val="18"/>
                <w:szCs w:val="18"/>
              </w:rPr>
              <w:t>(</w:t>
            </w:r>
            <w:r w:rsidR="003741D8">
              <w:rPr>
                <w:sz w:val="18"/>
                <w:szCs w:val="18"/>
              </w:rPr>
              <w:t>antes FONDECYT</w:t>
            </w:r>
            <w:r w:rsidRPr="000A10D8">
              <w:rPr>
                <w:sz w:val="18"/>
                <w:szCs w:val="18"/>
              </w:rPr>
              <w:t>), o se encuentra registrado en el Registro de No Elegibles (RENOES</w:t>
            </w:r>
            <w:r w:rsidRPr="000A10D8">
              <w:rPr>
                <w:rStyle w:val="Refdenotaalpie"/>
                <w:sz w:val="18"/>
                <w:szCs w:val="18"/>
              </w:rPr>
              <w:footnoteReference w:id="1"/>
            </w:r>
            <w:r w:rsidRPr="000A10D8">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CF170C" w14:textId="77777777" w:rsidR="00422FAE" w:rsidRPr="008B655A" w:rsidRDefault="00422FAE" w:rsidP="00A34EA0"/>
        </w:tc>
      </w:tr>
    </w:tbl>
    <w:p w14:paraId="78D10525" w14:textId="77777777" w:rsidR="00422FAE" w:rsidRDefault="00422FAE" w:rsidP="00254812">
      <w:pPr>
        <w:pStyle w:val="Prrafodelista"/>
        <w:ind w:left="0"/>
        <w:rPr>
          <w:color w:val="000000"/>
          <w:sz w:val="18"/>
          <w:szCs w:val="18"/>
          <w:u w:val="single"/>
        </w:rPr>
      </w:pPr>
      <w:bookmarkStart w:id="1" w:name="_Hlk48559390"/>
    </w:p>
    <w:p w14:paraId="1DE74235" w14:textId="46745AED"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bookmarkEnd w:id="1"/>
    <w:p w14:paraId="329F236A" w14:textId="77777777" w:rsidR="00DF282F" w:rsidRDefault="00DF282F" w:rsidP="00D979A3">
      <w:pPr>
        <w:jc w:val="center"/>
        <w:rPr>
          <w:lang w:val="es-MX"/>
        </w:rPr>
      </w:pPr>
    </w:p>
    <w:sectPr w:rsidR="00DF282F" w:rsidSect="00C47527">
      <w:headerReference w:type="default" r:id="rId8"/>
      <w:footerReference w:type="default" r:id="rId9"/>
      <w:type w:val="continuous"/>
      <w:pgSz w:w="11906" w:h="16838" w:code="9"/>
      <w:pgMar w:top="1699" w:right="1584" w:bottom="1699" w:left="1584" w:header="128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60B4" w14:textId="77777777" w:rsidR="00DA0690" w:rsidRDefault="00DA0690" w:rsidP="00F62232">
      <w:r>
        <w:separator/>
      </w:r>
    </w:p>
  </w:endnote>
  <w:endnote w:type="continuationSeparator" w:id="0">
    <w:p w14:paraId="161703F8" w14:textId="77777777" w:rsidR="00DA0690" w:rsidRDefault="00DA069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4EC79356" w:rsidR="00004A95" w:rsidRPr="00004A95" w:rsidRDefault="00004A95" w:rsidP="00F62232">
          <w:pPr>
            <w:pStyle w:val="Piedepgina"/>
            <w:rPr>
              <w:sz w:val="16"/>
              <w:szCs w:val="16"/>
            </w:rPr>
          </w:pPr>
          <w:r w:rsidRPr="00004A95">
            <w:rPr>
              <w:sz w:val="16"/>
              <w:szCs w:val="16"/>
            </w:rPr>
            <w:t>E07</w:t>
          </w:r>
          <w:r w:rsidR="006310ED">
            <w:rPr>
              <w:sz w:val="16"/>
              <w:szCs w:val="16"/>
            </w:rPr>
            <w:t>0</w:t>
          </w:r>
          <w:r w:rsidRPr="00004A95">
            <w:rPr>
              <w:sz w:val="16"/>
              <w:szCs w:val="16"/>
            </w:rPr>
            <w:t xml:space="preserve">-2022-01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3" name="Imagen 2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6C00" w14:textId="77777777" w:rsidR="00DA0690" w:rsidRDefault="00DA0690" w:rsidP="00F62232">
      <w:r>
        <w:separator/>
      </w:r>
    </w:p>
  </w:footnote>
  <w:footnote w:type="continuationSeparator" w:id="0">
    <w:p w14:paraId="6ED99F95" w14:textId="77777777" w:rsidR="00DA0690" w:rsidRDefault="00DA0690" w:rsidP="00F62232">
      <w:r>
        <w:continuationSeparator/>
      </w:r>
    </w:p>
  </w:footnote>
  <w:footnote w:id="1">
    <w:p w14:paraId="108E4F4C" w14:textId="548F9272" w:rsidR="00422FAE" w:rsidRPr="003741D8" w:rsidRDefault="00422FAE" w:rsidP="00422FAE">
      <w:pPr>
        <w:pStyle w:val="Textonotapie"/>
        <w:rPr>
          <w:sz w:val="16"/>
          <w:szCs w:val="16"/>
        </w:rPr>
      </w:pPr>
      <w:r>
        <w:rPr>
          <w:rStyle w:val="Refdenotaalpie"/>
        </w:rPr>
        <w:footnoteRef/>
      </w:r>
      <w:r>
        <w:t xml:space="preserve"> </w:t>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N° 003-2020-CONCYTEC-P</w:t>
      </w:r>
      <w:r>
        <w:rPr>
          <w:sz w:val="16"/>
          <w:szCs w:val="16"/>
        </w:rPr>
        <w:t>, “</w:t>
      </w:r>
      <w:r w:rsidRPr="0006296F">
        <w:rPr>
          <w:sz w:val="16"/>
          <w:szCs w:val="16"/>
        </w:rPr>
        <w:t>LINEAMIENTOS PARA LA INCLUSIÓN Y EXCLUSIÓN DEL REGISTRO DE NO ELEGIBLES –RENOES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A5137"/>
    <w:multiLevelType w:val="hybridMultilevel"/>
    <w:tmpl w:val="E65031FE"/>
    <w:lvl w:ilvl="0" w:tplc="4D0C4784">
      <w:start w:val="1"/>
      <w:numFmt w:val="decimal"/>
      <w:lvlText w:val="%1."/>
      <w:lvlJc w:val="left"/>
      <w:pPr>
        <w:ind w:left="1374" w:hanging="186"/>
      </w:pPr>
      <w:rPr>
        <w:rFonts w:ascii="Arial MT" w:eastAsia="Arial MT" w:hAnsi="Arial MT" w:cs="Arial MT" w:hint="default"/>
        <w:w w:val="100"/>
        <w:sz w:val="20"/>
        <w:szCs w:val="20"/>
        <w:lang w:val="es-ES" w:eastAsia="en-US" w:bidi="ar-SA"/>
      </w:rPr>
    </w:lvl>
    <w:lvl w:ilvl="1" w:tplc="F76C9D68">
      <w:numFmt w:val="bullet"/>
      <w:lvlText w:val="•"/>
      <w:lvlJc w:val="left"/>
      <w:pPr>
        <w:ind w:left="2350" w:hanging="186"/>
      </w:pPr>
      <w:rPr>
        <w:rFonts w:hint="default"/>
        <w:lang w:val="es-ES" w:eastAsia="en-US" w:bidi="ar-SA"/>
      </w:rPr>
    </w:lvl>
    <w:lvl w:ilvl="2" w:tplc="0FBCE51C">
      <w:numFmt w:val="bullet"/>
      <w:lvlText w:val="•"/>
      <w:lvlJc w:val="left"/>
      <w:pPr>
        <w:ind w:left="3321" w:hanging="186"/>
      </w:pPr>
      <w:rPr>
        <w:rFonts w:hint="default"/>
        <w:lang w:val="es-ES" w:eastAsia="en-US" w:bidi="ar-SA"/>
      </w:rPr>
    </w:lvl>
    <w:lvl w:ilvl="3" w:tplc="262CC978">
      <w:numFmt w:val="bullet"/>
      <w:lvlText w:val="•"/>
      <w:lvlJc w:val="left"/>
      <w:pPr>
        <w:ind w:left="4291" w:hanging="186"/>
      </w:pPr>
      <w:rPr>
        <w:rFonts w:hint="default"/>
        <w:lang w:val="es-ES" w:eastAsia="en-US" w:bidi="ar-SA"/>
      </w:rPr>
    </w:lvl>
    <w:lvl w:ilvl="4" w:tplc="AB0A431C">
      <w:numFmt w:val="bullet"/>
      <w:lvlText w:val="•"/>
      <w:lvlJc w:val="left"/>
      <w:pPr>
        <w:ind w:left="5262" w:hanging="186"/>
      </w:pPr>
      <w:rPr>
        <w:rFonts w:hint="default"/>
        <w:lang w:val="es-ES" w:eastAsia="en-US" w:bidi="ar-SA"/>
      </w:rPr>
    </w:lvl>
    <w:lvl w:ilvl="5" w:tplc="0AA82FBA">
      <w:numFmt w:val="bullet"/>
      <w:lvlText w:val="•"/>
      <w:lvlJc w:val="left"/>
      <w:pPr>
        <w:ind w:left="6233" w:hanging="186"/>
      </w:pPr>
      <w:rPr>
        <w:rFonts w:hint="default"/>
        <w:lang w:val="es-ES" w:eastAsia="en-US" w:bidi="ar-SA"/>
      </w:rPr>
    </w:lvl>
    <w:lvl w:ilvl="6" w:tplc="5A9A2B16">
      <w:numFmt w:val="bullet"/>
      <w:lvlText w:val="•"/>
      <w:lvlJc w:val="left"/>
      <w:pPr>
        <w:ind w:left="7203" w:hanging="186"/>
      </w:pPr>
      <w:rPr>
        <w:rFonts w:hint="default"/>
        <w:lang w:val="es-ES" w:eastAsia="en-US" w:bidi="ar-SA"/>
      </w:rPr>
    </w:lvl>
    <w:lvl w:ilvl="7" w:tplc="4EA2EF60">
      <w:numFmt w:val="bullet"/>
      <w:lvlText w:val="•"/>
      <w:lvlJc w:val="left"/>
      <w:pPr>
        <w:ind w:left="8174" w:hanging="186"/>
      </w:pPr>
      <w:rPr>
        <w:rFonts w:hint="default"/>
        <w:lang w:val="es-ES" w:eastAsia="en-US" w:bidi="ar-SA"/>
      </w:rPr>
    </w:lvl>
    <w:lvl w:ilvl="8" w:tplc="F3E4FEF2">
      <w:numFmt w:val="bullet"/>
      <w:lvlText w:val="•"/>
      <w:lvlJc w:val="left"/>
      <w:pPr>
        <w:ind w:left="9145" w:hanging="186"/>
      </w:pPr>
      <w:rPr>
        <w:rFonts w:hint="default"/>
        <w:lang w:val="es-ES" w:eastAsia="en-US" w:bidi="ar-SA"/>
      </w:rPr>
    </w:lvl>
  </w:abstractNum>
  <w:abstractNum w:abstractNumId="7"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10"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7A417F"/>
    <w:multiLevelType w:val="hybridMultilevel"/>
    <w:tmpl w:val="3CA4ED6E"/>
    <w:lvl w:ilvl="0" w:tplc="31D04F0A">
      <w:start w:val="1"/>
      <w:numFmt w:val="lowerLetter"/>
      <w:lvlText w:val="%1)"/>
      <w:lvlJc w:val="left"/>
      <w:pPr>
        <w:ind w:left="1778" w:hanging="360"/>
      </w:pPr>
      <w:rPr>
        <w:rFonts w:ascii="Arial" w:eastAsia="Arial" w:hAnsi="Arial" w:cs="Arial"/>
        <w:spacing w:val="-1"/>
        <w:w w:val="100"/>
        <w:sz w:val="22"/>
        <w:szCs w:val="22"/>
        <w:lang w:val="es-ES" w:eastAsia="es-ES" w:bidi="es-ES"/>
      </w:rPr>
    </w:lvl>
    <w:lvl w:ilvl="1" w:tplc="7402076E">
      <w:numFmt w:val="bullet"/>
      <w:lvlText w:val="•"/>
      <w:lvlJc w:val="left"/>
      <w:pPr>
        <w:ind w:left="2659" w:hanging="360"/>
      </w:pPr>
      <w:rPr>
        <w:rFonts w:hint="default"/>
        <w:lang w:val="es-ES" w:eastAsia="es-ES" w:bidi="es-ES"/>
      </w:rPr>
    </w:lvl>
    <w:lvl w:ilvl="2" w:tplc="69486D10">
      <w:numFmt w:val="bullet"/>
      <w:lvlText w:val="•"/>
      <w:lvlJc w:val="left"/>
      <w:pPr>
        <w:ind w:left="3543" w:hanging="360"/>
      </w:pPr>
      <w:rPr>
        <w:rFonts w:hint="default"/>
        <w:lang w:val="es-ES" w:eastAsia="es-ES" w:bidi="es-ES"/>
      </w:rPr>
    </w:lvl>
    <w:lvl w:ilvl="3" w:tplc="6D9C6696">
      <w:numFmt w:val="bullet"/>
      <w:lvlText w:val="•"/>
      <w:lvlJc w:val="left"/>
      <w:pPr>
        <w:ind w:left="4427" w:hanging="360"/>
      </w:pPr>
      <w:rPr>
        <w:rFonts w:hint="default"/>
        <w:lang w:val="es-ES" w:eastAsia="es-ES" w:bidi="es-ES"/>
      </w:rPr>
    </w:lvl>
    <w:lvl w:ilvl="4" w:tplc="E1A28602">
      <w:numFmt w:val="bullet"/>
      <w:lvlText w:val="•"/>
      <w:lvlJc w:val="left"/>
      <w:pPr>
        <w:ind w:left="5311" w:hanging="360"/>
      </w:pPr>
      <w:rPr>
        <w:rFonts w:hint="default"/>
        <w:lang w:val="es-ES" w:eastAsia="es-ES" w:bidi="es-ES"/>
      </w:rPr>
    </w:lvl>
    <w:lvl w:ilvl="5" w:tplc="8BF4B8B8">
      <w:numFmt w:val="bullet"/>
      <w:lvlText w:val="•"/>
      <w:lvlJc w:val="left"/>
      <w:pPr>
        <w:ind w:left="6195" w:hanging="360"/>
      </w:pPr>
      <w:rPr>
        <w:rFonts w:hint="default"/>
        <w:lang w:val="es-ES" w:eastAsia="es-ES" w:bidi="es-ES"/>
      </w:rPr>
    </w:lvl>
    <w:lvl w:ilvl="6" w:tplc="EEF6D6EC">
      <w:numFmt w:val="bullet"/>
      <w:lvlText w:val="•"/>
      <w:lvlJc w:val="left"/>
      <w:pPr>
        <w:ind w:left="7079" w:hanging="360"/>
      </w:pPr>
      <w:rPr>
        <w:rFonts w:hint="default"/>
        <w:lang w:val="es-ES" w:eastAsia="es-ES" w:bidi="es-ES"/>
      </w:rPr>
    </w:lvl>
    <w:lvl w:ilvl="7" w:tplc="DE503DAC">
      <w:numFmt w:val="bullet"/>
      <w:lvlText w:val="•"/>
      <w:lvlJc w:val="left"/>
      <w:pPr>
        <w:ind w:left="7963" w:hanging="360"/>
      </w:pPr>
      <w:rPr>
        <w:rFonts w:hint="default"/>
        <w:lang w:val="es-ES" w:eastAsia="es-ES" w:bidi="es-ES"/>
      </w:rPr>
    </w:lvl>
    <w:lvl w:ilvl="8" w:tplc="5D9ECCF0">
      <w:numFmt w:val="bullet"/>
      <w:lvlText w:val="•"/>
      <w:lvlJc w:val="left"/>
      <w:pPr>
        <w:ind w:left="8847" w:hanging="360"/>
      </w:pPr>
      <w:rPr>
        <w:rFonts w:hint="default"/>
        <w:lang w:val="es-ES" w:eastAsia="es-ES" w:bidi="es-ES"/>
      </w:rPr>
    </w:lvl>
  </w:abstractNum>
  <w:abstractNum w:abstractNumId="16"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7"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7"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3"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2"/>
  </w:num>
  <w:num w:numId="3">
    <w:abstractNumId w:val="39"/>
  </w:num>
  <w:num w:numId="4">
    <w:abstractNumId w:val="12"/>
  </w:num>
  <w:num w:numId="5">
    <w:abstractNumId w:val="5"/>
  </w:num>
  <w:num w:numId="6">
    <w:abstractNumId w:val="30"/>
  </w:num>
  <w:num w:numId="7">
    <w:abstractNumId w:val="27"/>
  </w:num>
  <w:num w:numId="8">
    <w:abstractNumId w:val="45"/>
  </w:num>
  <w:num w:numId="9">
    <w:abstractNumId w:val="31"/>
  </w:num>
  <w:num w:numId="10">
    <w:abstractNumId w:val="17"/>
  </w:num>
  <w:num w:numId="11">
    <w:abstractNumId w:val="22"/>
  </w:num>
  <w:num w:numId="12">
    <w:abstractNumId w:val="33"/>
  </w:num>
  <w:num w:numId="13">
    <w:abstractNumId w:val="4"/>
  </w:num>
  <w:num w:numId="14">
    <w:abstractNumId w:val="29"/>
  </w:num>
  <w:num w:numId="15">
    <w:abstractNumId w:val="20"/>
  </w:num>
  <w:num w:numId="16">
    <w:abstractNumId w:val="38"/>
  </w:num>
  <w:num w:numId="17">
    <w:abstractNumId w:val="14"/>
  </w:num>
  <w:num w:numId="18">
    <w:abstractNumId w:val="13"/>
  </w:num>
  <w:num w:numId="19">
    <w:abstractNumId w:val="44"/>
  </w:num>
  <w:num w:numId="20">
    <w:abstractNumId w:val="3"/>
  </w:num>
  <w:num w:numId="21">
    <w:abstractNumId w:val="28"/>
  </w:num>
  <w:num w:numId="22">
    <w:abstractNumId w:val="25"/>
  </w:num>
  <w:num w:numId="23">
    <w:abstractNumId w:val="41"/>
  </w:num>
  <w:num w:numId="24">
    <w:abstractNumId w:val="10"/>
  </w:num>
  <w:num w:numId="25">
    <w:abstractNumId w:val="8"/>
  </w:num>
  <w:num w:numId="26">
    <w:abstractNumId w:val="34"/>
  </w:num>
  <w:num w:numId="27">
    <w:abstractNumId w:val="24"/>
  </w:num>
  <w:num w:numId="28">
    <w:abstractNumId w:val="40"/>
  </w:num>
  <w:num w:numId="29">
    <w:abstractNumId w:val="35"/>
  </w:num>
  <w:num w:numId="30">
    <w:abstractNumId w:val="21"/>
  </w:num>
  <w:num w:numId="31">
    <w:abstractNumId w:val="26"/>
  </w:num>
  <w:num w:numId="32">
    <w:abstractNumId w:val="19"/>
  </w:num>
  <w:num w:numId="33">
    <w:abstractNumId w:val="23"/>
  </w:num>
  <w:num w:numId="34">
    <w:abstractNumId w:val="11"/>
  </w:num>
  <w:num w:numId="35">
    <w:abstractNumId w:val="32"/>
  </w:num>
  <w:num w:numId="36">
    <w:abstractNumId w:val="0"/>
  </w:num>
  <w:num w:numId="37">
    <w:abstractNumId w:val="43"/>
  </w:num>
  <w:num w:numId="38">
    <w:abstractNumId w:val="16"/>
  </w:num>
  <w:num w:numId="39">
    <w:abstractNumId w:val="36"/>
  </w:num>
  <w:num w:numId="40">
    <w:abstractNumId w:val="9"/>
  </w:num>
  <w:num w:numId="41">
    <w:abstractNumId w:val="7"/>
  </w:num>
  <w:num w:numId="42">
    <w:abstractNumId w:val="18"/>
  </w:num>
  <w:num w:numId="43">
    <w:abstractNumId w:val="2"/>
  </w:num>
  <w:num w:numId="44">
    <w:abstractNumId w:val="1"/>
  </w:num>
  <w:num w:numId="45">
    <w:abstractNumId w:val="15"/>
  </w:num>
  <w:num w:numId="46">
    <w:abstractNumId w:val="6"/>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55EE"/>
    <w:rsid w:val="003D673E"/>
    <w:rsid w:val="003D7514"/>
    <w:rsid w:val="003D7825"/>
    <w:rsid w:val="003D7A9C"/>
    <w:rsid w:val="003E0C2F"/>
    <w:rsid w:val="003E1F3E"/>
    <w:rsid w:val="003E1FAC"/>
    <w:rsid w:val="003E2B51"/>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1970"/>
    <w:rsid w:val="009D264D"/>
    <w:rsid w:val="009D40FA"/>
    <w:rsid w:val="009D48E7"/>
    <w:rsid w:val="009D5B38"/>
    <w:rsid w:val="009D61DC"/>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4D63"/>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06F3"/>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22ED"/>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300</Words>
  <Characters>1651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2022-03-24T23:24:00Z</cp:lastPrinted>
  <dcterms:created xsi:type="dcterms:W3CDTF">2022-03-25T18:27:00Z</dcterms:created>
  <dcterms:modified xsi:type="dcterms:W3CDTF">2022-03-25T18:33:00Z</dcterms:modified>
</cp:coreProperties>
</file>